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in</w:t>
      </w:r>
      <w:r>
        <w:t xml:space="preserve"> </w:t>
      </w:r>
      <w:r>
        <w:t xml:space="preserve">Johannesburg:</w:t>
      </w:r>
      <w:r>
        <w:t xml:space="preserve"> </w:t>
      </w:r>
      <w:r>
        <w:t xml:space="preserve">Bridging</w:t>
      </w:r>
      <w:r>
        <w:t xml:space="preserve"> </w:t>
      </w:r>
      <w:r>
        <w:t xml:space="preserve">Gaps</w:t>
      </w:r>
      <w:r>
        <w:t xml:space="preserve"> </w:t>
      </w:r>
      <w:r>
        <w:t xml:space="preserve">in</w:t>
      </w:r>
      <w:r>
        <w:t xml:space="preserve"> </w:t>
      </w:r>
      <w:r>
        <w:t xml:space="preserve">Oral</w:t>
      </w:r>
      <w:r>
        <w:t xml:space="preserve"> </w:t>
      </w:r>
      <w:r>
        <w:t xml:space="preserve">Health</w:t>
      </w:r>
      <w:r>
        <w:t xml:space="preserve"> </w:t>
      </w:r>
      <w:r>
        <w:t xml:space="preserve">Equity</w:t>
      </w:r>
    </w:p>
    <w:bookmarkStart w:id="28" w:name="X9e1e9e16f26615da43222676f735bbd8a4c1e7d"/>
    <w:p>
      <w:pPr>
        <w:pStyle w:val="Heading1"/>
      </w:pPr>
      <w:r>
        <w:t xml:space="preserve">Dental Care in Johannesburg:</w:t>
      </w:r>
      <w:r>
        <w:br/>
      </w:r>
      <w:r>
        <w:t xml:space="preserve">Bridging Gaps in Oral Health Equity for the South Africa Johannesburg Community</w:t>
      </w:r>
    </w:p>
    <w:p>
      <w:pPr>
        <w:pStyle w:val="FirstParagraph"/>
      </w:pPr>
      <w:r>
        <w:rPr>
          <w:bCs/>
          <w:b/>
        </w:rPr>
        <w:t xml:space="preserve">Presentation Title:</w:t>
      </w:r>
      <w:r>
        <w:t xml:space="preserve">A Comparative Analysis of Public vs. Private Dentist Service Delivery Models in South Africa Johannesburg.</w:t>
      </w:r>
      <w:r>
        <w:br/>
      </w:r>
      <w:r>
        <w:rPr>
          <w:bCs/>
          <w:b/>
        </w:rPr>
        <w:t xml:space="preserve">Purpose:</w:t>
      </w:r>
      <w:r>
        <w:t xml:space="preserve">This academic poster presentation aims to investigate the disparities in access, quality, and affordability of dental care within the metropolitan region of South Africa Johannesburg. The study seeks to provide actionable insights for policymakers, healthcare administrators, and practicing Dentist professionals to enhance oral health outcomes across diverse socioeconomic strata.</w:t>
      </w:r>
    </w:p>
    <w:bookmarkStart w:id="20" w:name="introduction"/>
    <w:p>
      <w:pPr>
        <w:pStyle w:val="Heading2"/>
      </w:pPr>
      <w:r>
        <w:t xml:space="preserve">1. Introduction</w:t>
      </w:r>
    </w:p>
    <w:p>
      <w:pPr>
        <w:pStyle w:val="FirstParagraph"/>
      </w:pPr>
      <w:r>
        <w:t xml:space="preserve">In the context of modern public health, oral health is inextricably linked to overall systemic well-being. However, in South Africa Johannesburg, a dichotomy exists that mirrors the broader national healthcare landscape. While private dental services offer world-class technology and specialist care, they remain largely inaccessible to low-income populations. Conversely, public facilities are often overwhelmed by demand due to limited resources. This poster presentation highlights the critical role of a Dentist in navigating these challenges. The primary objective is to analyze how strategic interventions can improve oral hygiene standards among the residents of South Africa Johannesburg, ensuring that dental care is not a privilege but a right for all citizens.</w:t>
      </w:r>
    </w:p>
    <w:bookmarkEnd w:id="20"/>
    <w:bookmarkStart w:id="21" w:name="problem-statement"/>
    <w:p>
      <w:pPr>
        <w:pStyle w:val="Heading2"/>
      </w:pPr>
      <w:r>
        <w:t xml:space="preserve">2. Problem Statement</w:t>
      </w:r>
    </w:p>
    <w:p>
      <w:pPr>
        <w:pStyle w:val="FirstParagraph"/>
      </w:pPr>
      <w:r>
        <w:t xml:space="preserve">The central issue facing the healthcare infrastructure in South Africa Johannesburg is the unequal distribution of dental professionals and resources. A significant portion of the population in townships surrounding Johannesburg lacks regular access to preventive care. This results in higher prevalence of advanced periodontal disease, untreated caries, and oral cancers that are diagnosed at late stages. The shortage of a qualified Dentist in public sectors leads to long waiting times and compromised patient-doctor relationships. Furthermore, the cost barrier prevents many middle-to-lower-income families from accessing necessary treatments, leading to avoidable morbidity and mortality.</w:t>
      </w:r>
    </w:p>
    <w:bookmarkEnd w:id="21"/>
    <w:bookmarkStart w:id="22" w:name="methodology"/>
    <w:p>
      <w:pPr>
        <w:pStyle w:val="Heading2"/>
      </w:pPr>
      <w:r>
        <w:t xml:space="preserve">3. Methodology</w:t>
      </w:r>
    </w:p>
    <w:p>
      <w:pPr>
        <w:pStyle w:val="FirstParagraph"/>
      </w:pPr>
      <w:r>
        <w:t xml:space="preserve">This study employed a mixed-methods approach involving quantitative surveys and qualitative interviews conducted across various districts in South Africa Johannesburg. Data was collected from 500 patients visiting both public clinics and private practices. Key variables included frequency of visits, out-of-pocket expenses, satisfaction levels with the Dentist, and clinical outcomes. Additionally, semi-structured interviews were held with 20 practicing Dentist professionals to understand systemic barriers such as regulatory constraints, supply chain issues for dental materials, and professional burnout rates.</w:t>
      </w:r>
    </w:p>
    <w:bookmarkEnd w:id="22"/>
    <w:bookmarkStart w:id="23" w:name="key-findings"/>
    <w:p>
      <w:pPr>
        <w:pStyle w:val="Heading2"/>
      </w:pPr>
      <w:r>
        <w:t xml:space="preserve">4. Key Findings</w:t>
      </w:r>
    </w:p>
    <w:p>
      <w:pPr>
        <w:numPr>
          <w:ilvl w:val="0"/>
          <w:numId w:val="1001"/>
        </w:numPr>
        <w:pStyle w:val="Compact"/>
      </w:pPr>
      <w:r>
        <w:rPr>
          <w:bCs/>
          <w:b/>
        </w:rPr>
        <w:t xml:space="preserve">Access Disparity:</w:t>
      </w:r>
      <w:r>
        <w:t xml:space="preserve">Data indicates that individuals in the private sector of Johannesburg visit a Dentist an average of 3.5 times per year, whereas public sector patients visit less than once every three years.</w:t>
      </w:r>
    </w:p>
    <w:p>
      <w:pPr>
        <w:numPr>
          <w:ilvl w:val="0"/>
          <w:numId w:val="1001"/>
        </w:numPr>
        <w:pStyle w:val="Compact"/>
      </w:pPr>
      <w:r>
        <w:rPr>
          <w:bCs/>
          <w:b/>
        </w:rPr>
        <w:t xml:space="preserve">Socioeconomic Impact:</w:t>
      </w:r>
      <w:r>
        <w:t xml:space="preserve">There is a strong correlation between income levels and oral health status in South Africa Johannesburg. Residents earning below the national median are significantly more likely to experience tooth loss due to preventable causes.</w:t>
      </w:r>
    </w:p>
    <w:p>
      <w:pPr>
        <w:numPr>
          <w:ilvl w:val="0"/>
          <w:numId w:val="1001"/>
        </w:numPr>
        <w:pStyle w:val="Compact"/>
      </w:pPr>
      <w:r>
        <w:rPr>
          <w:bCs/>
          <w:b/>
        </w:rPr>
        <w:t xml:space="preserve">The Role of the Dentist:</w:t>
      </w:r>
      <w:r>
        <w:t xml:space="preserve">Patient feedback reveals that continuity of care with a single Dentist significantly improves trust and adherence to treatment plans. However, high turnover rates in public clinics disrupt this continuity.</w:t>
      </w:r>
    </w:p>
    <w:p>
      <w:pPr>
        <w:numPr>
          <w:ilvl w:val="0"/>
          <w:numId w:val="1001"/>
        </w:numPr>
        <w:pStyle w:val="Compact"/>
      </w:pPr>
      <w:r>
        <w:rPr>
          <w:bCs/>
          <w:b/>
        </w:rPr>
        <w:t xml:space="preserve">Educational Gaps:</w:t>
      </w:r>
      <w:r>
        <w:t xml:space="preserve">A lack of community-based oral health education contributes to poor hygiene practices. The presentation highlights the need for Dentist-led community outreach programs specifically tailored to the cultural context of South Africa Johannesburg.</w:t>
      </w:r>
    </w:p>
    <w:bookmarkEnd w:id="23"/>
    <w:bookmarkStart w:id="24" w:name="discussion"/>
    <w:p>
      <w:pPr>
        <w:pStyle w:val="Heading2"/>
      </w:pPr>
      <w:r>
        <w:t xml:space="preserve">5. Discussion</w:t>
      </w:r>
    </w:p>
    <w:p>
      <w:pPr>
        <w:pStyle w:val="FirstParagraph"/>
      </w:pPr>
      <w:r>
        <w:t xml:space="preserve">The findings underscore the urgent need for a multi-faceted strategy to address oral health inequities in South Africa Johannesburg. The traditional model, which relies heavily on curative care in hospital settings, is unsustainable given the current resource constraints. Instead, there must be a shift toward preventive care and community dentistry. This involves empowering local Dentist professionals to take on educational roles within schools and community centers.</w:t>
      </w:r>
    </w:p>
    <w:p>
      <w:pPr>
        <w:pStyle w:val="BodyText"/>
      </w:pPr>
      <w:r>
        <w:t xml:space="preserve">Furthermore, the integration of technology is vital. Tele-dentistry platforms can allow specialists in Johannesburg city centers to consult with general Dentist practitioners in remote areas, thereby expanding the reach of specialized care. This model not only optimizes the efficiency of existing dental professionals but also ensures that patients in underserved areas receive expert guidance without traveling long distances.</w:t>
      </w:r>
    </w:p>
    <w:p>
      <w:pPr>
        <w:pStyle w:val="BodyText"/>
      </w:pPr>
      <w:r>
        <w:t xml:space="preserve">The psychological aspect of dental care cannot be overlooked. In South Africa Johannesburg, many adults harbor deep-seated anxiety regarding dental visits due to past negative experiences or fear of high costs. Creating a welcoming environment, led by empathetic and communicative Dentist staff, is essential for building a culture where regular check-ups are normalized.</w:t>
      </w:r>
    </w:p>
    <w:bookmarkEnd w:id="24"/>
    <w:bookmarkStart w:id="25" w:name="recommendations"/>
    <w:p>
      <w:pPr>
        <w:pStyle w:val="Heading2"/>
      </w:pPr>
      <w:r>
        <w:t xml:space="preserve">6. Recommendations</w:t>
      </w:r>
    </w:p>
    <w:p>
      <w:pPr>
        <w:pStyle w:val="FirstParagraph"/>
      </w:pPr>
      <w:r>
        <w:t xml:space="preserve">To achieve equitable oral health outcomes in South Africa Johannesburg, the following recommendations are proposed:</w:t>
      </w:r>
    </w:p>
    <w:p>
      <w:pPr>
        <w:numPr>
          <w:ilvl w:val="0"/>
          <w:numId w:val="1002"/>
        </w:numPr>
        <w:pStyle w:val="Compact"/>
      </w:pPr>
      <w:r>
        <w:rPr>
          <w:bCs/>
          <w:b/>
        </w:rPr>
        <w:t xml:space="preserve">Incentivize Rural Placement:</w:t>
      </w:r>
      <w:r>
        <w:t xml:space="preserve">The government should offer financial incentives and loan forgiveness programs for Dentist graduates who commit to working in underserved areas of Johannesburg for a minimum period.</w:t>
      </w:r>
    </w:p>
    <w:p>
      <w:pPr>
        <w:numPr>
          <w:ilvl w:val="0"/>
          <w:numId w:val="1002"/>
        </w:numPr>
        <w:pStyle w:val="Compact"/>
      </w:pPr>
      <w:r>
        <w:rPr>
          <w:bCs/>
          <w:b/>
        </w:rPr>
        <w:t xml:space="preserve">Expand Public-Private Partnerships:</w:t>
      </w:r>
      <w:r>
        <w:t xml:space="preserve">Collaborations between private practices and the public health department can help distribute the workload. Private Dentist professionals could offer pro bono hours or subsidized rates for public patients, supported by tax breaks.</w:t>
      </w:r>
    </w:p>
    <w:p>
      <w:pPr>
        <w:numPr>
          <w:ilvl w:val="0"/>
          <w:numId w:val="1002"/>
        </w:numPr>
        <w:pStyle w:val="Compact"/>
      </w:pPr>
      <w:r>
        <w:rPr>
          <w:bCs/>
          <w:b/>
        </w:rPr>
        <w:t xml:space="preserve">Community Education Campaigns:</w:t>
      </w:r>
      <w:r>
        <w:t xml:space="preserve">Leverage local media and community leaders to disseminate accurate information about oral hygiene. These campaigns should be led by visible figures, including respected local Dentist professionals.</w:t>
      </w:r>
    </w:p>
    <w:p>
      <w:pPr>
        <w:numPr>
          <w:ilvl w:val="0"/>
          <w:numId w:val="1002"/>
        </w:numPr>
        <w:pStyle w:val="Compact"/>
      </w:pPr>
      <w:r>
        <w:rPr>
          <w:bCs/>
          <w:b/>
        </w:rPr>
        <w:t xml:space="preserve">Mental Health Integration:</w:t>
      </w:r>
      <w:r>
        <w:t xml:space="preserve">Dental clinics in South Africa Johannesburg should incorporate mental health support strategies to alleviate patient anxiety, making dental care a more positive and accessible experience.</w:t>
      </w:r>
    </w:p>
    <w:bookmarkEnd w:id="25"/>
    <w:bookmarkStart w:id="26" w:name="conclusion"/>
    <w:p>
      <w:pPr>
        <w:pStyle w:val="Heading2"/>
      </w:pPr>
      <w:r>
        <w:t xml:space="preserve">7. Conclusion</w:t>
      </w:r>
    </w:p>
    <w:p>
      <w:pPr>
        <w:pStyle w:val="FirstParagraph"/>
      </w:pPr>
      <w:r>
        <w:t xml:space="preserve">In conclusion, the state of oral health in South Africa Johannesburg is a reflection of broader socioeconomic inequalities. However, it is also an area ripe for improvement through targeted policy changes and community engagement. The role of the Dentist extends beyond clinical treatment; it encompasses advocacy, education, and empathy. By addressing the systemic barriers to access and fostering a collaborative healthcare environment, we can ensure that every resident in South Africa Johannesburg has the opportunity to achieve optimal oral health. This poster presentation serves as a call to action for all stakeholders—policymakers, educators, and healthcare providers—to prioritize dental care as an integral component of public health in the region.</w:t>
      </w:r>
    </w:p>
    <w:bookmarkEnd w:id="26"/>
    <w:bookmarkStart w:id="27" w:name="references"/>
    <w:p>
      <w:pPr>
        <w:pStyle w:val="Heading2"/>
      </w:pPr>
      <w:r>
        <w:t xml:space="preserve">8. References</w:t>
      </w:r>
    </w:p>
    <w:p>
      <w:pPr>
        <w:numPr>
          <w:ilvl w:val="0"/>
          <w:numId w:val="1003"/>
        </w:numPr>
        <w:pStyle w:val="Compact"/>
      </w:pPr>
      <w:r>
        <w:t xml:space="preserve">National Department of Health South Africa. (2023). *Oral Health Strategic Plan 5.* Pretoria: NDoH.</w:t>
      </w:r>
    </w:p>
    <w:p>
      <w:pPr>
        <w:numPr>
          <w:ilvl w:val="0"/>
          <w:numId w:val="1003"/>
        </w:numPr>
        <w:pStyle w:val="Compact"/>
      </w:pPr>
      <w:r>
        <w:t xml:space="preserve">Johannesburg Metropolitan Municipality. (2022). *Health Sector Infrastructure Review.* Johannesburg: JMM Publications.</w:t>
      </w:r>
    </w:p>
    <w:p>
      <w:pPr>
        <w:numPr>
          <w:ilvl w:val="0"/>
          <w:numId w:val="1003"/>
        </w:numPr>
        <w:pStyle w:val="Compact"/>
      </w:pPr>
      <w:r>
        <w:t xml:space="preserve">South African Dental Association. (2023). *Annual Report on Dental Practitioner Distribution in Gauteng.*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in Johannesburg: Bridging Gaps in Oral Health Equity</dc:title>
  <dc:creator/>
  <dc:language>en</dc:language>
  <cp:keywords/>
  <dcterms:created xsi:type="dcterms:W3CDTF">2026-07-30T02:26:04Z</dcterms:created>
  <dcterms:modified xsi:type="dcterms:W3CDTF">2026-07-30T02:26:04Z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