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Nutritional</w:t>
      </w:r>
      <w:r>
        <w:t xml:space="preserve"> </w:t>
      </w:r>
      <w:r>
        <w:t xml:space="preserve">Strategies</w:t>
      </w:r>
      <w:r>
        <w:t xml:space="preserve"> </w:t>
      </w:r>
      <w:r>
        <w:t xml:space="preserve">in</w:t>
      </w:r>
      <w:r>
        <w:t xml:space="preserve"> </w:t>
      </w:r>
      <w:r>
        <w:t xml:space="preserve">Chile</w:t>
      </w:r>
      <w:r>
        <w:t xml:space="preserve"> </w:t>
      </w:r>
      <w:r>
        <w:t xml:space="preserve">Santiago:</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p>
    <w:p>
      <w:pPr>
        <w:pStyle w:val="FirstParagraph"/>
      </w:pPr>
      <w:r>
        <w:t xml:space="preserve">```html</w:t>
      </w:r>
    </w:p>
    <w:bookmarkStart w:id="20" w:name="Xdc96f43797109d542b29ec5229e4e1ba07a0c66"/>
    <w:p>
      <w:pPr>
        <w:pStyle w:val="Heading1"/>
      </w:pPr>
      <w:r>
        <w:t xml:space="preserve">Nutritional Strategies in Chile Santiago: The Role of the Dietitian</w:t>
      </w:r>
    </w:p>
    <w:p>
      <w:pPr>
        <w:pStyle w:val="FirstParagraph"/>
      </w:pPr>
      <w:r>
        <w:t xml:space="preserve">A Poster Presentation Academic Document Addressing Public Health Challenges and Professional Interventions</w:t>
      </w:r>
    </w:p>
    <w:bookmarkEnd w:id="20"/>
    <w:p>
      <w:pPr>
        <w:pStyle w:val="BodyText"/>
      </w:pPr>
      <w:r>
        <w:br/>
      </w:r>
      <w:r>
        <w:rPr>
          <w:iCs/>
          <w:i/>
          <w:u w:val="single"/>
          <w:bCs/>
          <w:b/>
        </w:rPr>
        <w:t xml:space="preserve">Nutritional Strategies in Chile Santiago: The Role of the Dietitian</w:t>
      </w:r>
      <w:r>
        <w:br/>
      </w:r>
      <w:r>
        <w:rPr>
          <w:bCs/>
          <w:b/>
          <w:bCs/>
          <w:b/>
        </w:rPr>
        <w:t xml:space="preserve">Dietitian in Chile Santiago: Addressing Public Health Challenges and Professional Interventions</w:t>
      </w:r>
    </w:p>
    <w:p>
      <w:pPr>
        <w:pStyle w:val="BodyText"/>
      </w:pPr>
      <w:r>
        <w:t xml:space="preserve">Chile, particularly its capital city Santiago, faces significant nutritional challenges that demand expert intervention. As urbanization accelerates and lifestyle patterns shift toward processed foods, the role of the Dietitian becomes increasingly critical in shaping public health outcomes. This academic poster explores the multifaceted responsibilities of a Dietitian in Chile Santiago, emphasizing evidence-based strategies for combating obesity diabetes and malnutrition.</w:t>
      </w:r>
    </w:p>
    <w:bookmarkStart w:id="21" w:name="Xa1c0f17a0ee7480505bc4697d563ad7ed3d9ca8"/>
    <w:p>
      <w:pPr>
        <w:pStyle w:val="Heading2"/>
      </w:pPr>
      <w:r>
        <w:t xml:space="preserve">Background: Nutritional Landscape in Chile Santiago</w:t>
      </w:r>
    </w:p>
    <w:p>
      <w:pPr>
        <w:pStyle w:val="FirstParagraph"/>
      </w:pPr>
      <w:r>
        <w:rPr>
          <w:bCs/>
          <w:b/>
        </w:rPr>
        <w:t xml:space="preserve">Dietitian</w:t>
      </w:r>
      <w:r>
        <w:t xml:space="preserve">s play a pivotal role in addressing the complex nutritional issues prevalent across major cities like Santiago. Recent studies indicate that nearly 70% of Chile's population is overweight or obese, with urban areas such as Santiago experiencing higher rates due to sedentary lifestyles and poor dietary habits. These trends underscore the urgent need for professional guidance from a qualified</w:t>
      </w:r>
      <w:r>
        <w:t xml:space="preserve"> </w:t>
      </w:r>
      <w:r>
        <w:rPr>
          <w:bCs/>
          <w:b/>
        </w:rPr>
        <w:t xml:space="preserve">Dietitian</w:t>
      </w:r>
      <w:r>
        <w:t xml:space="preserve">.</w:t>
      </w:r>
    </w:p>
    <w:p>
      <w:pPr>
        <w:numPr>
          <w:ilvl w:val="0"/>
          <w:numId w:val="1001"/>
        </w:numPr>
        <w:pStyle w:val="Compact"/>
      </w:pPr>
      <w:r>
        <w:rPr>
          <w:bCs/>
          <w:b/>
        </w:rPr>
        <w:t xml:space="preserve">Obesity Rates:</w:t>
      </w:r>
    </w:p>
    <w:p>
      <w:pPr>
        <w:numPr>
          <w:ilvl w:val="0"/>
          <w:numId w:val="1001"/>
        </w:numPr>
        <w:pStyle w:val="Compact"/>
      </w:pPr>
      <w:r>
        <w:rPr>
          <w:iCs/>
          <w:i/>
        </w:rPr>
        <w:t xml:space="preserve">Poor Dietary Habits:</w:t>
      </w:r>
      <w:r>
        <w:t xml:space="preserve">Sugar consumption per capita exceeds WHO recommendations by threefold.</w:t>
      </w:r>
    </w:p>
    <w:p>
      <w:pPr>
        <w:pStyle w:val="FirstParagraph"/>
      </w:pPr>
      <w:r>
        <w:t xml:space="preserve">Nutritional Challenge</w:t>
      </w:r>
    </w:p>
    <w:bookmarkEnd w:id="21"/>
    <w:p>
      <w:pPr>
        <w:pStyle w:val="BodyText"/>
      </w:pPr>
      <w:r>
        <w:rPr>
          <w:bCs/>
          <w:b/>
        </w:rPr>
        <w:t xml:space="preserve">Dietitian Intervention Strategy</w:t>
      </w:r>
    </w:p>
    <w:p>
      <w:pPr>
        <w:pStyle w:val="BodyText"/>
      </w:pPr>
      <w:r>
        <w:t xml:space="preserve">Obesity Prevention</w:t>
      </w:r>
      <w:r>
        <w:br/>
      </w:r>
      <w:r>
        <w:t xml:space="preserve">Promote balanced diets rich in fruits vegetables whole grains. Educate on portion control and calorie awareness.</w:t>
      </w:r>
      <w:r>
        <w:br/>
      </w:r>
      <w:r>
        <w:t xml:space="preserve">Type 2 Diabetes Management</w:t>
      </w:r>
      <w:r>
        <w:br/>
      </w:r>
      <w:r>
        <w:t xml:space="preserve">Offer personalized meal plans tailored to individual health needs while monitoring glycemic indices effectively .</w:t>
      </w:r>
      <w:r>
        <w:br/>
      </w:r>
      <w:r>
        <w:t xml:space="preserve">Childhood Nutrition Education</w:t>
      </w:r>
      <w:r>
        <w:t xml:space="preserve"> </w:t>
      </w:r>
      <w:r>
        <w:rPr>
          <w:iCs/>
          <w:i/>
        </w:rPr>
        <w:t xml:space="preserve">Develop engaging programs aimed at schools emphasizing healthy eating habits through interactive workshops featuring a trained Dietitian.</w:t>
      </w:r>
      <w:r>
        <w:t xml:space="preserve"> </w:t>
      </w:r>
      <w:r>
        <w:t xml:space="preserve">Malnutrition Among Elderly Populations</w:t>
      </w:r>
      <w:r>
        <w:br/>
      </w:r>
      <w:r>
        <w:t xml:space="preserve">Design culturally sensitive menus addressing specific deficiencies common among older populations living alone in Santiago.</w:t>
      </w:r>
      <w:r>
        <w:br/>
      </w:r>
    </w:p>
    <w:bookmarkStart w:id="22" w:name="Xb4e2904c5e70f90fa765e1e9475dbcabb9e2171"/>
    <w:p>
      <w:pPr>
        <w:pStyle w:val="Heading2"/>
      </w:pPr>
      <w:r>
        <w:t xml:space="preserve">The Role of the Dietitian in Public Health Initiatives</w:t>
      </w:r>
    </w:p>
    <w:p>
      <w:pPr>
        <w:pStyle w:val="FirstParagraph"/>
      </w:pPr>
      <w:r>
        <w:t xml:space="preserve">A</w:t>
      </w:r>
      <w:r>
        <w:t xml:space="preserve"> </w:t>
      </w:r>
      <w:r>
        <w:rPr>
          <w:bCs/>
          <w:b/>
        </w:rPr>
        <w:t xml:space="preserve">Dietitian</w:t>
      </w:r>
      <w:r>
        <w:t xml:space="preserve">'s expertise extends beyond individual consultations; they are integral components of broader public health initiatives. In Chile Santiago, this involves collaborating with policymakers hospitals schools community organizations to create sustainable solutions for improving nutritional standards nationwide.</w:t>
      </w:r>
    </w:p>
    <w:p>
      <w:pPr>
        <w:numPr>
          <w:ilvl w:val="0"/>
          <w:numId w:val="1002"/>
        </w:numPr>
        <w:pStyle w:val="Compact"/>
      </w:pPr>
      <w:r>
        <w:rPr>
          <w:bCs/>
          <w:b/>
        </w:rPr>
        <w:t xml:space="preserve">Educational Outreach Programs:</w:t>
      </w:r>
      <w:r>
        <w:t xml:space="preserve">The Dietitian leads workshops teaching consumers how to read food labels understand nutrient content make informed choices at grocery stores promoting transparency around labeling laws recently implemented by Chilean authorities.</w:t>
      </w:r>
      <w:r>
        <w:br/>
      </w:r>
      <w:r>
        <w:t xml:space="preserve">Community Engagement</w:t>
      </w:r>
      <w:r>
        <w:br/>
      </w:r>
      <w:r>
        <w:t xml:space="preserve">Working closely with local NGOs the Dietitian helps organize farmers markets offering affordable fresh produce accessible even in low-income neighborhoods thereby reducing reliance on ultra processed alternatives available conveniently but lacking essential nutrients.</w:t>
      </w:r>
      <w:r>
        <w:t xml:space="preserve"> </w:t>
      </w:r>
      <w:r>
        <w:t xml:space="preserve">Policy Advocacy Efforts A skilled Dietitian participates actively within governmental advisory boards advocating for stricter regulations targeting harmful additives excessive sodium levels added sugars commonly found packaged snacks beverages sold widely throughout urban centers including Santiago.</w:t>
      </w:r>
      <w:r>
        <w:br/>
      </w:r>
    </w:p>
    <w:bookmarkEnd w:id="22"/>
    <w:bookmarkStart w:id="23" w:name="X683d6460e5bcf0e5349ae8d7d1c091e87e40a0a"/>
    <w:p>
      <w:pPr>
        <w:pStyle w:val="Heading2"/>
      </w:pPr>
      <w:r>
        <w:t xml:space="preserve">Evidence-Based Interventions in Chile Santiago</w:t>
      </w:r>
    </w:p>
    <w:p>
      <w:pPr>
        <w:pStyle w:val="FirstParagraph"/>
      </w:pPr>
      <w:r>
        <w:t xml:space="preserve">Research conducted by leading universities in Chile highlights the effectiveness of targeted interventions led by a trained Dietitian. One notable study focused on school-age children residing near large commercial zones identified significant improvements after implementing daily nutritional counseling sessions facilitated exclusively by certified professionals specializing pediatric nutrition.</w:t>
      </w:r>
    </w:p>
    <w:p>
      <w:pPr>
        <w:pStyle w:val="BodyText"/>
      </w:pPr>
      <w:r>
        <w:rPr>
          <w:bCs/>
          <w:b/>
        </w:rPr>
        <w:t xml:space="preserve">Impact Assessment</w:t>
      </w:r>
      <w:r>
        <w:t xml:space="preserve">: Post-intervention surveys revealed decreased incidences of childhood obesity coupled with enhanced academic performance attributed directly to better focus stemming from improved cognitive function linked adequate nutrient intake.</w:t>
      </w:r>
      <w:r>
        <w:t xml:space="preserve"> </w:t>
      </w:r>
      <w:r>
        <w:t xml:space="preserve">Cost-Benefit Analysis: Economic analyses demonstrated that investing early prevention measures managed by experts yields long-term savings healthcare systems reducing burdens associated chronic diseases later life stages.</w:t>
      </w:r>
    </w:p>
    <w:bookmarkEnd w:id="23"/>
    <w:bookmarkStart w:id="24" w:name="Xabc87b54be563120a3824eb8e8ffd72975d423d"/>
    <w:p>
      <w:pPr>
        <w:pStyle w:val="Heading2"/>
      </w:pPr>
      <w:r>
        <w:t xml:space="preserve">Cultural Considerations and Sustainability</w:t>
      </w:r>
    </w:p>
    <w:p>
      <w:pPr>
        <w:pStyle w:val="FirstParagraph"/>
      </w:pPr>
      <w:r>
        <w:br/>
      </w:r>
    </w:p>
    <w:p>
      <w:pPr>
        <w:pStyle w:val="BodyText"/>
      </w:pPr>
      <w:r>
        <w:t xml:space="preserve">Culture profoundly influences dietary preferences thus requiring any successful strategy incorporate traditional foods alongside modern nutritional knowledge ensuring acceptance compliance among diverse populations residing Chile Santiago regionally.</w:t>
      </w:r>
    </w:p>
    <w:p>
      <w:pPr>
        <w:pStyle w:val="BodyText"/>
      </w:pPr>
      <w:r>
        <w:br/>
      </w:r>
    </w:p>
    <w:bookmarkEnd w:id="24"/>
    <w:bookmarkStart w:id="25" w:name="conclusion"/>
    <w:p>
      <w:pPr>
        <w:pStyle w:val="Heading2"/>
      </w:pPr>
      <w:r>
        <w:t xml:space="preserve">Conclusion</w:t>
      </w:r>
    </w:p>
    <w:p>
      <w:pPr>
        <w:pStyle w:val="FirstParagraph"/>
      </w:pPr>
      <w:r>
        <w:br/>
      </w:r>
      <w:r>
        <w:t xml:space="preserve">The journey toward optimal health necessitates dedicated efforts from all stakeholders involved especially those possessing specialized training recognized qualifications such as registered</w:t>
      </w:r>
      <w:r>
        <w:t xml:space="preserve"> </w:t>
      </w:r>
      <w:r>
        <w:rPr>
          <w:bCs/>
          <w:b/>
        </w:rPr>
        <w:t xml:space="preserve">Dietitian</w:t>
      </w:r>
      <w:r>
        <w:t xml:space="preserve">. By leveraging scientific findings cultural insights collaborative partnerships ongoing education continuous improvement we can collectively address pressing nutritional disparities currently plaguing urban centers like Santiago Chile paving way brighter healthier future for present forthcoming generations alike.</w:t>
      </w:r>
      <w:r>
        <w:br/>
      </w:r>
    </w:p>
    <w:p>
      <w:pPr>
        <w:pStyle w:val="BodyText"/>
      </w:pPr>
      <w:r>
        <w:rPr>
          <w:bCs/>
          <w:b/>
        </w:rPr>
        <w:t xml:space="preserve">Call to Action:</w:t>
      </w:r>
      <w:r>
        <w:t xml:space="preserve"> </w:t>
      </w:r>
      <w:r>
        <w:t xml:space="preserve">Engage actively participate support initiatives championed by committed professionals striving tirelessly everyday making positive impacts lives countless individuals across Santiago and beyond let us unite voices amplify messages spreading hope change creating lasting transformations rooted firmly foundation solid sustainable practices guided always wisdom compassion care inherent profession itself.</w:t>
      </w:r>
      <w:r>
        <w:br/>
      </w:r>
    </w:p>
    <w:p>
      <w:pPr>
        <w:pStyle w:val="BodyText"/>
      </w:pPr>
      <w:r>
        <w:t xml:space="preserve">© 2023 Academic Poster Presentation | Designed for Use in Chile Santiago</w:t>
      </w:r>
      <w:r>
        <w:br/>
      </w:r>
      <w:r>
        <w:t xml:space="preserve">Prepared by: [Your Name/Institution]</w:t>
      </w:r>
    </w:p>
    <w:p>
      <w:pPr>
        <w:pStyle w:val="BodyText"/>
      </w:pPr>
      <w:r>
        <w:t xml:space="preserve">html&gt;</w:t>
      </w:r>
      <w:r>
        <w:t xml:space="preserve"> </w:t>
      </w: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Nutritional Strategies in Chile Santiago: The Role of the Dietitian</dc:title>
  <dc:creator/>
  <dc:language>en</dc:language>
  <cp:keywords/>
  <dcterms:created xsi:type="dcterms:W3CDTF">2026-07-29T05:14:55Z</dcterms:created>
  <dcterms:modified xsi:type="dcterms:W3CDTF">2026-07-29T05:14:55Z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