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b7b7a4f583e6c48355d7e0cf8b41c49890c6392"/>
    <w:p>
      <w:pPr>
        <w:pStyle w:val="Heading1"/>
      </w:pPr>
      <w:r>
        <w:t xml:space="preserve">Nutritional Science in Action: The Critical Role of the Dietitian in DR Congo Kinshasa</w:t>
      </w:r>
    </w:p>
    <w:p>
      <w:pPr>
        <w:pStyle w:val="FirstParagraph"/>
      </w:pPr>
      <w:r>
        <w:t xml:space="preserve">Bridging the Gap Between Global Nutritional Standards and Local Realities in Central Africa</w:t>
      </w:r>
    </w:p>
    <w:bookmarkEnd w:id="20"/>
    <w:bookmarkStart w:id="21" w:name="X3c15a4ff886d6b2fe4b211f011f48c30dd4664c"/>
    <w:p>
      <w:pPr>
        <w:pStyle w:val="Heading2"/>
      </w:pPr>
      <w:r>
        <w:t xml:space="preserve">Introduction: The Context of DR Congo Kinshasa</w:t>
      </w:r>
    </w:p>
    <w:p>
      <w:pPr>
        <w:pStyle w:val="FirstParagraph"/>
      </w:pPr>
      <w:r>
        <w:t xml:space="preserve">The Democratic Republic of Congo (DRC), with its capital in Kinshasa, faces a complex and dual burden of malnutrition. While undernutrition remains a critical public health challenge in rural areas, urban centers like</w:t>
      </w:r>
      <w:r>
        <w:t xml:space="preserve"> </w:t>
      </w:r>
      <w:r>
        <w:rPr>
          <w:bCs/>
          <w:b/>
        </w:rPr>
        <w:t xml:space="preserve">Kinshasa</w:t>
      </w:r>
      <w:r>
        <w:t xml:space="preserve"> </w:t>
      </w:r>
      <w:r>
        <w:t xml:space="preserve">are experiencing a rapid rise in overweight and obesity rates. This epidemiological transition requires specialized intervention.</w:t>
      </w:r>
    </w:p>
    <w:p>
      <w:pPr>
        <w:pStyle w:val="BodyText"/>
      </w:pPr>
      <w:r>
        <w:t xml:space="preserve">In this context, the profession of the</w:t>
      </w:r>
      <w:r>
        <w:t xml:space="preserve"> </w:t>
      </w:r>
      <w:r>
        <w:rPr>
          <w:bCs/>
          <w:b/>
        </w:rPr>
        <w:t xml:space="preserve">Dietitian</w:t>
      </w:r>
      <w:r>
        <w:t xml:space="preserve"> </w:t>
      </w:r>
      <w:r>
        <w:t xml:space="preserve">is not merely an academic concept but a vital healthcare necessity. As Kinshasa modernizes, traditional dietary patterns are shifting toward high-calorie, low-nutrient processed foods imported from abroad or produced locally without nutritional oversight. The absence of widespread dietary education has led to skyrocketing rates of non-communicable diseases (NCDs) such as hypertension, diabetes, and cardiovascular disease.</w:t>
      </w:r>
    </w:p>
    <w:p>
      <w:pPr>
        <w:pStyle w:val="BodyText"/>
      </w:pPr>
      <w:r>
        <w:t xml:space="preserve">This poster presentation argues that the integration of certified</w:t>
      </w:r>
      <w:r>
        <w:t xml:space="preserve"> </w:t>
      </w:r>
      <w:r>
        <w:rPr>
          <w:bCs/>
          <w:b/>
        </w:rPr>
        <w:t xml:space="preserve">Dietitian</w:t>
      </w:r>
      <w:r>
        <w:t xml:space="preserve"> </w:t>
      </w:r>
      <w:r>
        <w:t xml:space="preserve">professionals into the public and private healthcare systems in</w:t>
      </w:r>
      <w:r>
        <w:t xml:space="preserve"> </w:t>
      </w:r>
      <w:r>
        <w:rPr>
          <w:bCs/>
          <w:b/>
        </w:rPr>
        <w:t xml:space="preserve">DR Congo Kinshasa</w:t>
      </w:r>
      <w:r>
        <w:t xml:space="preserve"> </w:t>
      </w:r>
      <w:r>
        <w:t xml:space="preserve">is essential for sustainable health development. It highlights the unique challenges faced by nutritionists working in this region and proposes strategic frameworks for their effective deployment.</w:t>
      </w:r>
    </w:p>
    <w:bookmarkEnd w:id="21"/>
    <w:bookmarkStart w:id="22" w:name="X9dc631c4a94a5ae47af089ffadeb81b1945c849"/>
    <w:p>
      <w:pPr>
        <w:pStyle w:val="Heading2"/>
      </w:pPr>
      <w:r>
        <w:t xml:space="preserve">The Professional Profile: What is a Dietitian?</w:t>
      </w:r>
    </w:p>
    <w:p>
      <w:pPr>
        <w:pStyle w:val="FirstParagraph"/>
      </w:pPr>
      <w:r>
        <w:t xml:space="preserve">A</w:t>
      </w:r>
      <w:r>
        <w:t xml:space="preserve"> </w:t>
      </w:r>
      <w:r>
        <w:rPr>
          <w:bCs/>
          <w:b/>
        </w:rPr>
        <w:t xml:space="preserve">Dietitian</w:t>
      </w:r>
      <w:r>
        <w:t xml:space="preserve">, distinct from a nutritionist or chef, is a qualified healthcare professional who applies the science of food and nutrition to promote health and treat illness. In the context of academic literature regarding developing nations, the definition must be adapted to include:</w:t>
      </w:r>
    </w:p>
    <w:p>
      <w:pPr>
        <w:numPr>
          <w:ilvl w:val="0"/>
          <w:numId w:val="1001"/>
        </w:numPr>
        <w:pStyle w:val="Compact"/>
      </w:pPr>
      <w:r>
        <w:rPr>
          <w:bCs/>
          <w:b/>
        </w:rPr>
        <w:t xml:space="preserve">Clinical Expertise:</w:t>
      </w:r>
      <w:r>
        <w:t xml:space="preserve"> </w:t>
      </w:r>
      <w:r>
        <w:t xml:space="preserve">Managing patients with HIV/AIDS, malaria, and severe acute malnutrition (SAM).</w:t>
      </w:r>
    </w:p>
    <w:p>
      <w:pPr>
        <w:numPr>
          <w:ilvl w:val="0"/>
          <w:numId w:val="1001"/>
        </w:numPr>
        <w:pStyle w:val="Compact"/>
      </w:pPr>
      <w:r>
        <w:rPr>
          <w:bCs/>
          <w:b/>
        </w:rPr>
        <w:t xml:space="preserve">Epidemiological Surveillance:</w:t>
      </w:r>
      <w:r>
        <w:t xml:space="preserve"> </w:t>
      </w:r>
      <w:r>
        <w:t xml:space="preserve">Monitoring population-wide dietary trends in urban slums versus affluent districts.</w:t>
      </w:r>
    </w:p>
    <w:p>
      <w:pPr>
        <w:numPr>
          <w:ilvl w:val="0"/>
          <w:numId w:val="1001"/>
        </w:numPr>
        <w:pStyle w:val="Compact"/>
      </w:pPr>
      <w:r>
        <w:t xml:space="preserve">Pedagogical Skills:</w:t>
      </w:r>
    </w:p>
    <w:p>
      <w:pPr>
        <w:pStyle w:val="FirstParagraph"/>
      </w:pPr>
      <w:r>
        <w:t xml:space="preserve">In</w:t>
      </w:r>
      <w:r>
        <w:t xml:space="preserve"> </w:t>
      </w:r>
      <w:r>
        <w:rPr>
          <w:bCs/>
          <w:b/>
        </w:rPr>
        <w:t xml:space="preserve">Kinshasa</w:t>
      </w:r>
      <w:r>
        <w:t xml:space="preserve">, the role extends beyond hospital walls. The</w:t>
      </w:r>
      <w:r>
        <w:t xml:space="preserve"> </w:t>
      </w:r>
      <w:r>
        <w:rPr>
          <w:bCs/>
          <w:b/>
        </w:rPr>
        <w:t xml:space="preserve">Dietitian</w:t>
      </w:r>
      <w:r>
        <w:t xml:space="preserve"> </w:t>
      </w:r>
      <w:r>
        <w:t xml:space="preserve">acts as a bridge between international medical standards and local agricultural realities. They must understand the supply chain of food in markets like Marché Central, ensuring that nutritional advice is not only medically sound but also economically accessible to the average citizen.</w:t>
      </w:r>
    </w:p>
    <w:bookmarkEnd w:id="22"/>
    <w:bookmarkStart w:id="24" w:name="challenges-and-strategic-interventions"/>
    <w:p>
      <w:pPr>
        <w:pStyle w:val="Heading2"/>
      </w:pPr>
      <w:r>
        <w:t xml:space="preserve">Challenges and Strategic Interventions</w:t>
      </w:r>
    </w:p>
    <w:p>
      <w:pPr>
        <w:pStyle w:val="FirstParagraph"/>
      </w:pPr>
      <w:r>
        <w:t xml:space="preserve">The implementation of dietetic services in</w:t>
      </w:r>
      <w:r>
        <w:t xml:space="preserve"> </w:t>
      </w:r>
      <w:r>
        <w:rPr>
          <w:bCs/>
          <w:b/>
        </w:rPr>
        <w:t xml:space="preserve">Kinshasa</w:t>
      </w:r>
      <w:r>
        <w:t xml:space="preserve"> </w:t>
      </w:r>
      <w:r>
        <w:t xml:space="preserve">is hindered by several systemic barriers. First, there is a shortage of formally trained professionals. Many individuals who provide dietary advice lack the rigorous scientific training required to manage complex metabolic disorders.</w:t>
      </w:r>
    </w:p>
    <w:p>
      <w:pPr>
        <w:pStyle w:val="BodyText"/>
      </w:pPr>
      <w:r>
        <w:rPr>
          <w:bCs/>
          <w:b/>
        </w:rPr>
        <w:t xml:space="preserve">Key Challenges:</w:t>
      </w:r>
    </w:p>
    <w:p>
      <w:pPr>
        <w:numPr>
          <w:ilvl w:val="0"/>
          <w:numId w:val="1002"/>
        </w:numPr>
        <w:pStyle w:val="Compact"/>
      </w:pPr>
      <w:r>
        <w:rPr>
          <w:bCs/>
          <w:b/>
        </w:rPr>
        <w:t xml:space="preserve">Poverty and Food Insecurity:</w:t>
      </w:r>
      <w:r>
        <w:t xml:space="preserve"> </w:t>
      </w:r>
      <w:r>
        <w:t xml:space="preserve">Recommendations must account for cost. Prescribing salmon or avocados is ineffective if the target population cannot afford them.</w:t>
      </w:r>
    </w:p>
    <w:p>
      <w:pPr>
        <w:numPr>
          <w:ilvl w:val="0"/>
          <w:numId w:val="1002"/>
        </w:numPr>
        <w:pStyle w:val="Compact"/>
      </w:pPr>
      <w:r>
        <w:rPr>
          <w:bCs/>
          <w:b/>
        </w:rPr>
        <w:t xml:space="preserve">Cultural Resistance:</w:t>
      </w:r>
      <w:r>
        <w:t xml:space="preserve"> </w:t>
      </w:r>
      <w:r>
        <w:t xml:space="preserve">Traditional diets are often dismissed as "poor man's food." A successful</w:t>
      </w:r>
      <w:r>
        <w:t xml:space="preserve"> </w:t>
      </w:r>
      <w:r>
        <w:rPr>
          <w:bCs/>
          <w:b/>
        </w:rPr>
        <w:t xml:space="preserve">Dietitian</w:t>
      </w:r>
      <w:r>
        <w:t xml:space="preserve"> </w:t>
      </w:r>
      <w:r>
        <w:t xml:space="preserve">validates these traditions while enhancing their nutritional profile.</w:t>
      </w:r>
    </w:p>
    <w:p>
      <w:pPr>
        <w:numPr>
          <w:ilvl w:val="0"/>
          <w:numId w:val="1002"/>
        </w:numPr>
        <w:pStyle w:val="Compact"/>
      </w:pPr>
      <w:r>
        <w:t xml:space="preserve">Infrastructure Deficits:</w:t>
      </w:r>
    </w:p>
    <w:p>
      <w:pPr>
        <w:numPr>
          <w:ilvl w:val="0"/>
          <w:numId w:val="1000"/>
        </w:numPr>
        <w:pStyle w:val="Compact"/>
      </w:pPr>
      <w:r>
        <w:t xml:space="preserve">The lack of refrigeration and reliable electricity in rural supply chains affects the quality of fresh foods available to urban consumers.</w:t>
      </w:r>
    </w:p>
    <w:bookmarkStart w:id="23" w:name="priorities-for-policy-makers"/>
    <w:p>
      <w:pPr>
        <w:pStyle w:val="Heading3"/>
      </w:pPr>
      <w:r>
        <w:t xml:space="preserve">Priorities for Policy Makers</w:t>
      </w:r>
    </w:p>
    <w:p>
      <w:pPr>
        <w:numPr>
          <w:ilvl w:val="0"/>
          <w:numId w:val="1003"/>
        </w:numPr>
        <w:pStyle w:val="Compact"/>
      </w:pPr>
      <w:r>
        <w:rPr>
          <w:bCs/>
          <w:b/>
        </w:rPr>
        <w:t xml:space="preserve">Educational Accreditation:</w:t>
      </w:r>
      <w:r>
        <w:t xml:space="preserve">The Ministry of Health in DRC must enforce strict accreditation standards for dietetic degrees to ensure competency.</w:t>
      </w:r>
    </w:p>
    <w:p>
      <w:pPr>
        <w:numPr>
          <w:ilvl w:val="0"/>
          <w:numId w:val="1003"/>
        </w:numPr>
        <w:pStyle w:val="Compact"/>
      </w:pPr>
      <w:r>
        <w:rPr>
          <w:bCs/>
          <w:b/>
        </w:rPr>
        <w:t xml:space="preserve">School Nutrition Programs:</w:t>
      </w:r>
      <w:r>
        <w:t xml:space="preserve">Dietitians should lead curriculum design for school meals, combating the rise of childhood obesity in Kinshasa's urban schools.</w:t>
      </w:r>
    </w:p>
    <w:p>
      <w:pPr>
        <w:numPr>
          <w:ilvl w:val="0"/>
          <w:numId w:val="1003"/>
        </w:numPr>
        <w:pStyle w:val="Compact"/>
      </w:pPr>
      <w:r>
        <w:t xml:space="preserve">Public Awareness Campaigns:</w:t>
      </w:r>
    </w:p>
    <w:p>
      <w:pPr>
        <w:numPr>
          <w:ilvl w:val="0"/>
          <w:numId w:val="1000"/>
        </w:numPr>
        <w:pStyle w:val="Compact"/>
      </w:pPr>
      <w:r>
        <w:t xml:space="preserve">Leveraging local media to promote the benefits of traditional African vegetables over ultra-processed imports.</w:t>
      </w:r>
    </w:p>
    <w:bookmarkEnd w:id="23"/>
    <w:bookmarkEnd w:id="24"/>
    <w:bookmarkStart w:id="25" w:name="the-economic-and-health-impact"/>
    <w:p>
      <w:pPr>
        <w:pStyle w:val="Heading2"/>
      </w:pPr>
      <w:r>
        <w:t xml:space="preserve">The Economic and Health Impact</w:t>
      </w:r>
    </w:p>
    <w:p>
      <w:pPr>
        <w:pStyle w:val="FirstParagraph"/>
      </w:pPr>
      <w:r>
        <w:t xml:space="preserve">Investing in the profession of the</w:t>
      </w:r>
      <w:r>
        <w:t xml:space="preserve"> </w:t>
      </w:r>
      <w:r>
        <w:rPr>
          <w:bCs/>
          <w:b/>
        </w:rPr>
        <w:t xml:space="preserve">Dietitian</w:t>
      </w:r>
      <w:r>
        <w:t xml:space="preserve"> </w:t>
      </w:r>
      <w:r>
        <w:t xml:space="preserve">yields high returns for the economy of</w:t>
      </w:r>
      <w:r>
        <w:t xml:space="preserve"> </w:t>
      </w:r>
      <w:r>
        <w:rPr>
          <w:bCs/>
          <w:b/>
        </w:rPr>
        <w:t xml:space="preserve">DR Congo Kinshasa</w:t>
      </w:r>
      <w:r>
        <w:t xml:space="preserve">. By preventing chronic diseases, healthcare costs associated with long-term medication and surgery are significantly reduced. Furthermore, a healthier workforce is more productive.</w:t>
      </w:r>
    </w:p>
    <w:p>
      <w:pPr>
        <w:pStyle w:val="BodyText"/>
      </w:pPr>
      <w:r>
        <w:rPr>
          <w:bCs/>
          <w:b/>
        </w:rPr>
        <w:t xml:space="preserve">Data Insights from Kinshasa:</w:t>
      </w:r>
    </w:p>
    <w:p>
      <w:pPr>
        <w:numPr>
          <w:ilvl w:val="0"/>
          <w:numId w:val="1004"/>
        </w:numPr>
        <w:pStyle w:val="Compact"/>
      </w:pPr>
      <w:r>
        <w:t xml:space="preserve">Rising NCD Rates: Studies indicate that urban populations in Kinshasa have higher rates of metabolic syndrome compared to rural counterparts.</w:t>
      </w:r>
    </w:p>
    <w:p>
      <w:pPr>
        <w:numPr>
          <w:ilvl w:val="0"/>
          <w:numId w:val="1004"/>
        </w:numPr>
        <w:pStyle w:val="Compact"/>
      </w:pPr>
      <w:r>
        <w:t xml:space="preserve">Micronutrient Deficiencies: Despite caloric sufficiency, many children suffer from anemia and Vitamin A deficiency due to lack of dietary diversity—a core concern for clinical dietitians.</w:t>
      </w:r>
    </w:p>
    <w:p>
      <w:pPr>
        <w:pStyle w:val="FirstParagraph"/>
      </w:pPr>
      <w:r>
        <w:t xml:space="preserve">The role of the</w:t>
      </w:r>
      <w:r>
        <w:t xml:space="preserve"> </w:t>
      </w:r>
      <w:r>
        <w:rPr>
          <w:bCs/>
          <w:b/>
        </w:rPr>
        <w:t xml:space="preserve">Dietitian</w:t>
      </w:r>
      <w:r>
        <w:t xml:space="preserve"> </w:t>
      </w:r>
      <w:r>
        <w:t xml:space="preserve">is therefore dual: combating undernutrition in vulnerable groups while addressing the obesity epidemic in urban centers. This requires a nuanced approach that respects local culture while introducing evidence-based nutritional science.</w:t>
      </w:r>
    </w:p>
    <w:bookmarkEnd w:id="25"/>
    <w:bookmarkStart w:id="26" w:name="future-directions-for-research"/>
    <w:p>
      <w:pPr>
        <w:pStyle w:val="Heading2"/>
      </w:pPr>
      <w:r>
        <w:t xml:space="preserve">Future Directions for Research</w:t>
      </w:r>
    </w:p>
    <w:p>
      <w:pPr>
        <w:pStyle w:val="FirstParagraph"/>
      </w:pPr>
      <w:r>
        <w:t xml:space="preserve">To further solidify the role of dietetics in the DRC, academic research must focus on:</w:t>
      </w:r>
    </w:p>
    <w:p>
      <w:pPr>
        <w:numPr>
          <w:ilvl w:val="0"/>
          <w:numId w:val="1005"/>
        </w:numPr>
        <w:pStyle w:val="Compact"/>
      </w:pPr>
      <w:r>
        <w:rPr>
          <w:bCs/>
          <w:b/>
        </w:rPr>
        <w:t xml:space="preserve">Nutrient Profiling of Local Foods:</w:t>
      </w:r>
      <w:r>
        <w:t xml:space="preserve">A comprehensive database of the nutritional content of Kinshasa-specific market foods is needed. Most current data relies on Western databases which do not accurately reflect local crop varieties.</w:t>
      </w:r>
    </w:p>
    <w:p>
      <w:pPr>
        <w:numPr>
          <w:ilvl w:val="0"/>
          <w:numId w:val="1005"/>
        </w:numPr>
        <w:pStyle w:val="Compact"/>
      </w:pPr>
      <w:r>
        <w:t xml:space="preserve">Behavioral Studies:</w:t>
      </w:r>
    </w:p>
    <w:p>
      <w:pPr>
        <w:numPr>
          <w:ilvl w:val="0"/>
          <w:numId w:val="1000"/>
        </w:numPr>
        <w:pStyle w:val="Compact"/>
      </w:pPr>
      <w:r>
        <w:t xml:space="preserve">Understanding the psychological barriers to healthy eating in Congolese culture, particularly among youth influenced by global fast-food trends.</w:t>
      </w:r>
    </w:p>
    <w:p>
      <w:pPr>
        <w:numPr>
          <w:ilvl w:val="0"/>
          <w:numId w:val="1005"/>
        </w:numPr>
        <w:pStyle w:val="Compact"/>
      </w:pPr>
      <w:r>
        <w:rPr>
          <w:bCs/>
          <w:b/>
        </w:rPr>
        <w:t xml:space="preserve">Efficacy of Community-Based Interventions:</w:t>
      </w:r>
      <w:r>
        <w:t xml:space="preserve">Evaluating how community health workers trained by</w:t>
      </w:r>
      <w:r>
        <w:t xml:space="preserve"> </w:t>
      </w:r>
      <w:r>
        <w:rPr>
          <w:bCs/>
          <w:b/>
        </w:rPr>
        <w:t xml:space="preserve">Dietitians</w:t>
      </w:r>
      <w:r>
        <w:t xml:space="preserve"> </w:t>
      </w:r>
      <w:r>
        <w:t xml:space="preserve">can effectively deliver nutritional counseling in remote areas.</w:t>
      </w:r>
    </w:p>
    <w:p>
      <w:pPr>
        <w:pStyle w:val="FirstParagraph"/>
      </w:pPr>
      <w:r>
        <w:t xml:space="preserve">This research will empower policymakers to create targeted interventions that are culturally sensitive and scientifically robust.</w:t>
      </w:r>
    </w:p>
    <w:bookmarkEnd w:id="26"/>
    <w:bookmarkStart w:id="27" w:name="conclusion"/>
    <w:p>
      <w:pPr>
        <w:pStyle w:val="Heading2"/>
      </w:pPr>
      <w:r>
        <w:t xml:space="preserve">Conclusion</w:t>
      </w:r>
    </w:p>
    <w:p>
      <w:pPr>
        <w:pStyle w:val="FirstParagraph"/>
      </w:pPr>
      <w:r>
        <w:t xml:space="preserve">The integration of professional dietetics in the Democratic Republic of Congo, particularly in its capital Kinshasa, is a critical step toward national health security. The</w:t>
      </w:r>
      <w:r>
        <w:t xml:space="preserve"> </w:t>
      </w:r>
      <w:r>
        <w:rPr>
          <w:bCs/>
          <w:b/>
        </w:rPr>
        <w:t xml:space="preserve">Dietitian</w:t>
      </w:r>
      <w:r>
        <w:t xml:space="preserve"> </w:t>
      </w:r>
      <w:r>
        <w:t xml:space="preserve">serves as a guardian of public health, navigating the complex intersection of tradition, modernity, poverty, and disease.</w:t>
      </w:r>
    </w:p>
    <w:p>
      <w:pPr>
        <w:pStyle w:val="BodyText"/>
      </w:pPr>
      <w:r>
        <w:t xml:space="preserve">We call upon international partners and the local government to:</w:t>
      </w:r>
    </w:p>
    <w:p>
      <w:pPr>
        <w:numPr>
          <w:ilvl w:val="0"/>
          <w:numId w:val="1006"/>
        </w:numPr>
        <w:pStyle w:val="Compact"/>
      </w:pPr>
      <w:r>
        <w:t xml:space="preserve">Increase funding for dietetic education in universities within Kinshasa.</w:t>
      </w:r>
    </w:p>
    <w:p>
      <w:pPr>
        <w:numPr>
          <w:ilvl w:val="0"/>
          <w:numId w:val="1006"/>
        </w:numPr>
        <w:pStyle w:val="Compact"/>
      </w:pPr>
      <w:r>
        <w:t xml:space="preserve">Create regulatory frameworks that protect the title of "Dietitian" to ensure quality care..</w:t>
      </w:r>
    </w:p>
    <w:p>
      <w:pPr>
        <w:numPr>
          <w:ilvl w:val="0"/>
          <w:numId w:val="1006"/>
        </w:numPr>
        <w:pStyle w:val="Compact"/>
      </w:pPr>
      <w:r>
        <w:t xml:space="preserve">Promote agricultural policies that support the production of diverse, nutrient-rich local crops.</w:t>
      </w:r>
    </w:p>
    <w:p>
      <w:pPr>
        <w:pStyle w:val="FirstParagraph"/>
      </w:pPr>
      <w:r>
        <w:rPr>
          <w:iCs/>
          <w:i/>
        </w:rPr>
        <w:t xml:space="preserve">"Health is a resource for everyday life, not the objective of living." – WHO. For Kinshasa, realizing this vision requires the dedicated expertise of skilled Dietitians who understand their community's unique needs.</w:t>
      </w:r>
    </w:p>
    <w:bookmarkEnd w:id="27"/>
    <w:p>
      <w:pPr>
        <w:pStyle w:val="BodyText"/>
      </w:pPr>
      <w:r>
        <w:rPr>
          <w:bCs/>
          <w:b/>
        </w:rPr>
        <w:t xml:space="preserve">Acknowledgments:</w:t>
      </w:r>
      <w:r>
        <w:t xml:space="preserve"> </w:t>
      </w:r>
      <w:r>
        <w:t xml:space="preserve">This poster presentation acknowledges the ongoing efforts of public health officials in Kinshasa and international NGOs working in the field of nutrition. For inquiries regarding collaboration or academic research, please contact local universities specializing in health sciences.</w:t>
      </w:r>
    </w:p>
    <w:p>
      <w:pPr>
        <w:pStyle w:val="BodyText"/>
      </w:pPr>
      <w:r>
        <w:br/>
      </w:r>
    </w:p>
    <w:p>
      <w:pPr>
        <w:pStyle w:val="BodyText"/>
      </w:pPr>
      <w:r>
        <w:t xml:space="preserve">© 2023 Academic Poster Presentation Series on Global Health | Focus: DR Congo Kinshasa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Dietitian in DR Congo Kinshasa</dc:title>
  <dc:creator/>
  <dc:language>en</dc:language>
  <cp:keywords/>
  <dcterms:created xsi:type="dcterms:W3CDTF">2026-07-29T10:32:31Z</dcterms:created>
  <dcterms:modified xsi:type="dcterms:W3CDTF">2026-07-29T10:32:31Z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