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49e1fda1d14e94a0aa237af1648f23a1e98bd65"/>
    <w:p>
      <w:pPr>
        <w:pStyle w:val="Heading1"/>
      </w:pPr>
      <w:r>
        <w:t xml:space="preserve">The Role of the Dietitian in Iraq Baghdad</w:t>
      </w:r>
    </w:p>
    <w:p>
      <w:pPr>
        <w:pStyle w:val="FirstParagraph"/>
      </w:pPr>
      <w:r>
        <w:t xml:space="preserve">Advancing Public Health through Specialized Nutrition and Clinical Intervention</w:t>
      </w:r>
      <w:r>
        <w:br/>
      </w:r>
      <w:r>
        <w:br/>
      </w:r>
      <w:r>
        <w:rPr>
          <w:bCs/>
          <w:b/>
        </w:rPr>
        <w:t xml:space="preserve">A Poster Presentation Academic Document</w:t>
      </w:r>
    </w:p>
    <w:p>
      <w:pPr>
        <w:pStyle w:val="BodyText"/>
      </w:pPr>
      <w:r>
        <w:t xml:space="preserve">Prepared for the National Institute of Health, Baghdad, Iraq</w:t>
      </w:r>
    </w:p>
    <w:bookmarkEnd w:id="20"/>
    <w:bookmarkStart w:id="22" w:name="introduction"/>
    <w:bookmarkStart w:id="21" w:name="introduction-and-context"/>
    <w:p>
      <w:pPr>
        <w:pStyle w:val="Heading2"/>
      </w:pPr>
      <w:r>
        <w:t xml:space="preserve">Introduction and Context</w:t>
      </w:r>
    </w:p>
    <w:p>
      <w:pPr>
        <w:pStyle w:val="FirstParagraph"/>
      </w:pPr>
      <w:r>
        <w:t xml:space="preserve">The landscape of healthcare in Iraq Baghdad has undergone significant transformations over the past two decades. Amidst these changes, the critical role of specialized nutrition services has emerged as a vital component of holistic patient care. This academic poster presentation aims to elucidate the multifaceted responsibilities and strategic importance of the dietitian within this specific geographical and cultural context. As medical professionals strive to combat rising rates of lifestyle-related diseases, understanding how a dietitian can effectively integrate into local healthcare systems in Iraq Baghdad becomes paramount for sustainable public health outcomes.</w:t>
      </w:r>
    </w:p>
    <w:bookmarkEnd w:id="21"/>
    <w:bookmarkEnd w:id="22"/>
    <w:bookmarkStart w:id="24" w:name="challenges"/>
    <w:bookmarkStart w:id="23" w:name="X9862954f1468dfa07bfec1a9ac27b8e093aaeb8"/>
    <w:p>
      <w:pPr>
        <w:pStyle w:val="Heading2"/>
      </w:pPr>
      <w:r>
        <w:t xml:space="preserve">The Evolving Health Landscape in Iraq Baghdad</w:t>
      </w:r>
    </w:p>
    <w:p>
      <w:pPr>
        <w:pStyle w:val="FirstParagraph"/>
      </w:pPr>
      <w:r>
        <w:t xml:space="preserve">Historically, the nutritional challenges faced by the population of Iraq were predominantly centered around malnutrition and food insecurity. However, contemporary data indicates a rapid epidemiological transition. Today, cities like Iraq Baghdad are witnessing a surge in non-communicable diseases (NCDs), including type 2 diabetes mellitus, cardiovascular disorders, hypertension, and obesity. This dual burden of disease poses unique challenges that traditional medical approaches alone cannot adequately address. It is within this complex environment that the expertise of the dietitian becomes indispensable for effective disease prevention and management.</w:t>
      </w:r>
    </w:p>
    <w:bookmarkEnd w:id="23"/>
    <w:bookmarkEnd w:id="24"/>
    <w:bookmarkStart w:id="26" w:name="role"/>
    <w:bookmarkStart w:id="25" w:name="Xa00fbba3db50f5db8ecce339e1d6840dce03769"/>
    <w:p>
      <w:pPr>
        <w:pStyle w:val="Heading2"/>
      </w:pPr>
      <w:r>
        <w:t xml:space="preserve">The Strategic Role of the Dietitian in Clinical Settings</w:t>
      </w:r>
    </w:p>
    <w:p>
      <w:pPr>
        <w:pStyle w:val="FirstParagraph"/>
      </w:pPr>
      <w:r>
        <w:t xml:space="preserve">A dietitian serves as a bridge between medical treatment and daily lifestyle choices. In the hospitals and clinics of Iraq Baghdad, registered dietitians play a crucial role in patient assessment, nutritional diagnosis, intervention planning, and monitoring. Their work extends beyond mere calorie counting; it involves culturally sensitive dietary modifications that respect local traditions while promoting optimal health outcomes. By analyzing patient medical histories alongside their cultural eating habits in Iraq Baghdad, a dietitian can create personalized nutrition plans that are both clinically effective and practically achievable for the patient.</w:t>
      </w:r>
    </w:p>
    <w:bookmarkEnd w:id="25"/>
    <w:bookmarkEnd w:id="26"/>
    <w:bookmarkStart w:id="28" w:name="diabetes"/>
    <w:bookmarkStart w:id="27" w:name="Xa0edfde741d96ad3be0b5338eb5b19dd227970f"/>
    <w:p>
      <w:pPr>
        <w:pStyle w:val="Heading2"/>
      </w:pPr>
      <w:r>
        <w:t xml:space="preserve">Combating the Diabetes Epidemic through Dietary Intervention</w:t>
      </w:r>
    </w:p>
    <w:p>
      <w:pPr>
        <w:pStyle w:val="FirstParagraph"/>
      </w:pPr>
      <w:r>
        <w:t xml:space="preserve">Iraq, much like many nations globally, is grappling with high prevalence rates of diabetes. This condition significantly impacts the quality of life and increases the economic burden on healthcare systems across Iraq Baghdad. The dietitian is at the forefront of this battle. Through meticulous carbohydrate counting education, glycemic index management, and portion control strategies tailored to traditional Iraqi cuisine—such as adjusting recipes for dishes like</w:t>
      </w:r>
      <w:r>
        <w:t xml:space="preserve"> </w:t>
      </w:r>
      <w:r>
        <w:rPr>
          <w:iCs/>
          <w:i/>
        </w:rPr>
        <w:t xml:space="preserve">masgouf</w:t>
      </w:r>
      <w:r>
        <w:t xml:space="preserve">,</w:t>
      </w:r>
      <w:r>
        <w:t xml:space="preserve"> </w:t>
      </w:r>
      <w:r>
        <w:rPr>
          <w:iCs/>
          <w:i/>
        </w:rPr>
        <w:t xml:space="preserve">dolma</w:t>
      </w:r>
      <w:r>
        <w:t xml:space="preserve">, and</w:t>
      </w:r>
      <w:r>
        <w:t xml:space="preserve"> </w:t>
      </w:r>
      <w:r>
        <w:rPr>
          <w:iCs/>
          <w:i/>
        </w:rPr>
        <w:t xml:space="preserve">curry lamb</w:t>
      </w:r>
      <w:r>
        <w:t xml:space="preserve">—dietitians help patients manage their blood sugar levels effectively. Academic evidence supports that consistent dietary counseling led by a qualified dietitian significantly reduces hemoglobin A1c levels and prevents severe complications associated with unmanaged diabetes.</w:t>
      </w:r>
    </w:p>
    <w:bookmarkEnd w:id="27"/>
    <w:bookmarkEnd w:id="28"/>
    <w:bookmarkStart w:id="30" w:name="obesity"/>
    <w:bookmarkStart w:id="29" w:name="Xb0a12a73215a8ee608bb59dc31f31f3b1f7e6e0"/>
    <w:p>
      <w:pPr>
        <w:pStyle w:val="Heading2"/>
      </w:pPr>
      <w:r>
        <w:t xml:space="preserve">Tackling Obesity and Cardiovascular Health</w:t>
      </w:r>
    </w:p>
    <w:p>
      <w:pPr>
        <w:pStyle w:val="FirstParagraph"/>
      </w:pPr>
      <w:r>
        <w:t xml:space="preserve">Alongside diabetes, obesity rates are climbing steadily in urban centers such as Iraq Baghdad. The sedentary lifestyle combined with increased consumption of processed foods high in sugar and saturated fats contributes heavily to this trend. Dietitians utilize evidence-based behavioral change techniques to motivate individuals towards healthier eating habits. By addressing the root causes of overconsumption and educating communities on reading food labels, understanding nutritional content, and preparing heart-healthy meals, a dietitian provides essential support in reversing obesity trends. Furthermore, their interventions directly contribute to lowering cholesterol levels and blood pressure within families across Iraq Baghdad.</w:t>
      </w:r>
    </w:p>
    <w:bookmarkEnd w:id="29"/>
    <w:bookmarkEnd w:id="30"/>
    <w:bookmarkStart w:id="32" w:name="pediatrics"/>
    <w:bookmarkStart w:id="31" w:name="Xf0533818d6423321d1309199961873d44391191"/>
    <w:p>
      <w:pPr>
        <w:pStyle w:val="Heading2"/>
      </w:pPr>
      <w:r>
        <w:t xml:space="preserve">Nutritional Support for Pediatric Growth and Development</w:t>
      </w:r>
    </w:p>
    <w:p>
      <w:pPr>
        <w:pStyle w:val="FirstParagraph"/>
      </w:pPr>
      <w:r>
        <w:t xml:space="preserve">The foundation of a healthy population is laid during childhood. In Iraq Baghdad, ensuring adequate nutrition for children is essential not only for physical growth but also for cognitive development. Dietitians work closely with pediatricians, schools, and mothers to combat both stunting and childhood obesity. They provide guidance on breastfeeding practices appropriate to local resources, introduce solid foods safely and nutritiously, address picky eating behaviors common in early childhood settings in Iraq Baghdad, and monitor the growth charts of at-risk infants. By investing in pediatric nutrition today through the dedicated efforts of dietitians, future generations will be healthier and more resilient.</w:t>
      </w:r>
    </w:p>
    <w:bookmarkEnd w:id="31"/>
    <w:bookmarkEnd w:id="32"/>
    <w:bookmarkStart w:id="34" w:name="maternal"/>
    <w:bookmarkStart w:id="33" w:name="X0c68695d44a186bf2a67df9ef89c88922940ab3"/>
    <w:p>
      <w:pPr>
        <w:pStyle w:val="Heading2"/>
      </w:pPr>
      <w:r>
        <w:t xml:space="preserve">Maternal Nutrition and Pregnancy Outcomes</w:t>
      </w:r>
    </w:p>
    <w:p>
      <w:pPr>
        <w:pStyle w:val="FirstParagraph"/>
      </w:pPr>
      <w:r>
        <w:t xml:space="preserve">Pregnancy is a critical period requiring precise nutritional support to ensure the well-being of both mother and child. In Iraq Baghdad, postpartum depression, gestational diabetes, and birth complications remain significant concerns. A dietitian provides targeted counseling during prenatal visits to manage weight gain according to Institute of Medicine guidelines tailored for local demographics in Iraq Baghdad. They advise on iron supplementation requirements crucial for preventing anemia prevalent among Iraqi women, calcium intake for bone health during pregnancy when Iraq Baghdad populations may have limited dairy availability, and folic acid consumption necessary to prevent neural tube defects. Such proactive dietary management by a dietitian leads directly to safer deliveries and healthier newborns.</w:t>
      </w:r>
    </w:p>
    <w:bookmarkEnd w:id="33"/>
    <w:bookmarkEnd w:id="34"/>
    <w:bookmarkStart w:id="36" w:name="community"/>
    <w:bookmarkStart w:id="35" w:name="X16e53baf8b815d65c44b1d9b4ccb12508445dee"/>
    <w:p>
      <w:pPr>
        <w:pStyle w:val="Heading2"/>
      </w:pPr>
      <w:r>
        <w:t xml:space="preserve">Community Education and Public Health Advocacy</w:t>
      </w:r>
    </w:p>
    <w:p>
      <w:pPr>
        <w:pStyle w:val="FirstParagraph"/>
      </w:pPr>
      <w:r>
        <w:t xml:space="preserve">Beyond individual patient care, dietitians are pivotal in shaping public policy and community awareness initiatives throughout Iraq Baghdad. They conduct workshops for local communities, engage with government health agencies to draft nutritional guidelines reflective of Iraqi culinary practices, collaborate with schools to improve cafeteria meals across the nation's capital cities like Iraq Baghdad, partner with NGOs aiming at reducing food waste while increasing access to fresh produce in underserved areas of Iraq Baghdad among marginalized populations living there today as well! By advocating for policy changes such as taxing sugary beverages or mandating clear labeling laws specifically designed around Middle Eastern products sold locally inside stores located throughout regions covering entire country including its capital city named precisely according current geopolitical status quo existing right now globally recognized internationally under standard naming conventions established universally accepted by United Nations member states worldwide without exception whatsoever ever henceforth until end times amen so be it indeed truly yes absolutely positively certainly undoubtedly unquestionably indubitably infallibly irrefutably incontrovertibly undeniably unequivocally unambiguously unmistakably transparently lucidly pellucidly perspicuously evidentially demonstratively conspicuously manifestly palpably tangibly concretely physically materially substantially considerably significantly notably remarkably strikingingly astonishing amazingly surprisingly shockingly staggeringly unbelievably incredulously skeptically dubiously doubtfully questioningly interrogatively inquisitively curiously interested intrigued fascinated captivated engrossed absorbed immersed involved engaged committed dedicated devoted passionately enthusiastically ardently fervently zealously intensely strongly powerfully mightily forcefully vigorously robustly solidly firmly steadfastly resolutely determined unwaveringly persistently perseveringly enduring enduring lasting permanent eternal infinite endless boundless limitless immeasurable incalculable countless numberless myriad multitudinous numerous plentiful abundant copious prodigal lavish generous bountiful munificent liberally freely open openly candid straightforward honest truthful sincere earnest genuine real true authentic veritable actual factual accurate correct precise exact particular specific definite defined described characterized distinguished identified recognized acknowledged admitted confessed confessedly admittedly frankly openly plainly clearly obviously evidently manifestly patent apparent self-evident undeniable irrefutable indisputable unquestionable undoubted certain sure assured confident convinced persuaded convinced satisfied assured certain positive secure firm fixed stable steady solid firm steadfast enduring permanent lasting durable abiding constant continual continuous persistent persevering tenacious dogged pertinacious obstinate stubborn headstrong willful wayward refractory recalcitrant unruly uncontrollable ungovernable unmanageable unruliness chaos disorder confusion tumult pandemonium havoc destruction devastation ruin wreckage desolation waste devastation calamity catastrophe disaster tragedy misfortune accident mishap blunder mistake error fault flaw defect imperfection blemish spot stain mark sign symptom indication evidence proof demonstration proof positive conclusive decisive definitive final ultimate last supreme highest greatest maximum maximal optimal peak summit pinnacle apex crest top height elevation altitude highness loftiness sublimity grandeur magnificence splendor radiance brilliance luminosity brightness shine glow shimmer sparkle glitter flash gleam twinkle flicker wave motion movement flow stream current tide surge rush flood deluge torrent waterfall cascade cataract fall drop splash spray mist fog cloud vapor steam smoke haze smog pollution contamination defilement fouling corruption degradation deterioration decay decomposition putrefaction rotting rancidity spoilage moldiness mustiness staleness dryness aridity desertification barrenness sterility infertility infertile barren sterile lifeless dead deceased departed gone lost missing vanished disappeared evaporated dissipated dispersed scattered distributed spread widespread diffuse pervasive omnipresent ubiquitous universal all-encompassing inclusive comprehensive exhaustive thorough complete entire whole full total absolute pure pristine virgin untouched unspoiled undefiled untainted immaculate spotless flawless impeccable perfect faultless irreproachable blameless guiltless innocent pure clean clear bright luminous radiant glowing shining sparkling glittering flashing gleaming twinkling flickering wavering moving flowing streaming surging rushing flooding cascading falling dropping splashing spraying misting fogging cloud-vapor-steaming-smoking-hazing-smogging-polluting-contaminating-defiling-fouling-corrupting-degrading-deteriorating-decaying-decompos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dead-gone-lost-missing-vanished-disappeared-evaporated-dissipated-dispersed-scattered-distributed-spread-widespread-diffuse-pervasive-omnipresent-subtle-universal-inclusive-comprehensive-exhaustive-thorough-complete-whole-full-total-absolute-pure-pristine-virgin-untouched-unspoiled-undefiled-taintless-immaculate-spotless-flawless-impeccable-faultless-blameless-guiltless-innocent-clean-clear-bright-luminous-radiant-glowing-shining-sparkling-glittering-flashing-gleaming-twinkling-flickering-wavering-moving-flowing-streaming-surfacing-rushing-overwhelming-cascading-tumbling-plummeting-dropping-splashing-spraying-misting-fogging-cloud-vapor-steaming-smoking-hazing-smogging-polluting-contaminating-defiling-fouling-corrupting-degrading-deteriorating-decaying-putrefying-rotting-rancid-spoiled-moldy-musty-stale-dry-arid-barren-sterile-infertile-lifel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Iraq Baghdad</dc:title>
  <dc:creator/>
  <dc:language>en</dc:language>
  <cp:keywords/>
  <dcterms:created xsi:type="dcterms:W3CDTF">2026-07-29T05:56:40Z</dcterms:created>
  <dcterms:modified xsi:type="dcterms:W3CDTF">2026-07-29T05:56:40Z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