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Dietitian</w:t>
      </w:r>
      <w:r>
        <w:t xml:space="preserve"> </w:t>
      </w:r>
      <w:r>
        <w:t xml:space="preserve">in</w:t>
      </w:r>
      <w:r>
        <w:t xml:space="preserve"> </w:t>
      </w:r>
      <w:r>
        <w:t xml:space="preserve">Rome,</w:t>
      </w:r>
      <w:r>
        <w:t xml:space="preserve"> </w:t>
      </w:r>
      <w:r>
        <w:t xml:space="preserve">Italy</w:t>
      </w:r>
    </w:p>
    <w:bookmarkStart w:id="20" w:name="X99fe1d826e356c5b5e4f28d1f8ea92f13263855"/>
    <w:p>
      <w:pPr>
        <w:pStyle w:val="Heading1"/>
      </w:pPr>
      <w:r>
        <w:t xml:space="preserve">Bridging Tradition and Science: The Evolving Role of the Dietitian in Rome, Italy</w:t>
      </w:r>
    </w:p>
    <w:p>
      <w:pPr>
        <w:pStyle w:val="FirstParagraph"/>
      </w:pPr>
      <w:r>
        <w:t xml:space="preserve">Prepared for Academic Exchange in Italy Rome</w:t>
      </w:r>
      <w:r>
        <w:br/>
      </w:r>
      <w:r>
        <w:t xml:space="preserve">Focus: Clinical Practice, Public Health, and Nutritional Anthropology</w:t>
      </w:r>
      <w:r>
        <w:br/>
      </w:r>
    </w:p>
    <w:bookmarkEnd w:id="20"/>
    <w:bookmarkStart w:id="21" w:name="abstract"/>
    <w:p>
      <w:pPr>
        <w:pStyle w:val="Heading3"/>
      </w:pPr>
      <w:r>
        <w:rPr>
          <w:bCs/>
          <w:b/>
        </w:rPr>
        <w:t xml:space="preserve">Abstract</w:t>
      </w:r>
    </w:p>
    <w:p>
      <w:pPr>
        <w:pStyle w:val="FirstParagraph"/>
      </w:pPr>
      <w:r>
        <w:t xml:space="preserve">The city of Rome, Italy, represents a unique intersection where ancient culinary traditions meet modern public health challenges. This Poster Presentation explores the critical role of the professional Dietitian in contemporary Italian society. While Rome is globally renowned for its rich gastronomic heritage—including pasta, pizza, and fresh produce—the lifestyle associated with this cuisine has evolved due to urbanization and global dietary influences. This document outlines how a qualified Dietitian serves as a vital bridge between preserving cultural food identity and preventing chronic diseases such as obesity, diabetes, and cardiovascular conditions. It highlights the necessity of culturally competent nutritional counseling within the Italian healthcare system.</w:t>
      </w:r>
    </w:p>
    <w:bookmarkEnd w:id="21"/>
    <w:bookmarkStart w:id="23" w:name="introduction"/>
    <w:bookmarkStart w:id="22" w:name="introduction-the-roman-context"/>
    <w:p>
      <w:pPr>
        <w:pStyle w:val="Heading2"/>
      </w:pPr>
      <w:r>
        <w:rPr>
          <w:bCs/>
          <w:b/>
        </w:rPr>
        <w:t xml:space="preserve">1. Introduction: The Roman Context</w:t>
      </w:r>
    </w:p>
    <w:p>
      <w:pPr>
        <w:pStyle w:val="FirstParagraph"/>
      </w:pPr>
      <w:r>
        <w:t xml:space="preserve">The capital city of Italy, Rome, is more than a historical monument; it is a living laboratory for nutritional science. Historically, the Mediterranean diet was centered around fresh vegetables, whole grains, olive oil, and moderate wine consumption. However, modern Rome faces significant public health hurdles. The pace of life in the capital has accelerated, leading to increased reliance on processed foods and reduced time for home cooking.</w:t>
      </w:r>
    </w:p>
    <w:p>
      <w:pPr>
        <w:pStyle w:val="BodyText"/>
      </w:pPr>
      <w:r>
        <w:t xml:space="preserve">In this context, the Dietitian is not merely a prescriber of calories but a cultural mediator. They must understand the deep emotional and social bonds Romans have with their food. A Dietitian working in Rome must navigate the delicate balance of encouraging healthier choices without erasing the joy and community aspects inherent in Italian eating habits.</w:t>
      </w:r>
    </w:p>
    <w:bookmarkEnd w:id="22"/>
    <w:bookmarkEnd w:id="23"/>
    <w:bookmarkStart w:id="25" w:name="objectives"/>
    <w:bookmarkStart w:id="24" w:name="X863c1322265f91222cc3792a73170efce64d0f9"/>
    <w:p>
      <w:pPr>
        <w:pStyle w:val="Heading2"/>
      </w:pPr>
      <w:r>
        <w:rPr>
          <w:bCs/>
          <w:b/>
        </w:rPr>
        <w:t xml:space="preserve">2. Objectives of Modern Dietary Intervention</w:t>
      </w:r>
    </w:p>
    <w:p>
      <w:pPr>
        <w:pStyle w:val="FirstParagraph"/>
      </w:pPr>
      <w:r>
        <w:t xml:space="preserve">The primary objectives for a Dietitian practicing in Italy Rome include:</w:t>
      </w:r>
    </w:p>
    <w:p>
      <w:pPr>
        <w:numPr>
          <w:ilvl w:val="0"/>
          <w:numId w:val="1001"/>
        </w:numPr>
        <w:pStyle w:val="Compact"/>
      </w:pPr>
      <w:r>
        <w:rPr>
          <w:bCs/>
          <w:b/>
        </w:rPr>
        <w:t xml:space="preserve">Disease Prevention:</w:t>
      </w:r>
      <w:r>
        <w:t xml:space="preserve"> </w:t>
      </w:r>
      <w:r>
        <w:t xml:space="preserve">Addressing the rising rates of metabolic syndrome among younger populations in urban centers.</w:t>
      </w:r>
    </w:p>
    <w:p>
      <w:pPr>
        <w:numPr>
          <w:ilvl w:val="0"/>
          <w:numId w:val="1001"/>
        </w:numPr>
        <w:pStyle w:val="Compact"/>
      </w:pPr>
      <w:r>
        <w:rPr>
          <w:bCs/>
          <w:b/>
        </w:rPr>
        <w:t xml:space="preserve">Cultural Preservation:</w:t>
      </w:r>
      <w:r>
        <w:t xml:space="preserve"> </w:t>
      </w:r>
      <w:r>
        <w:t xml:space="preserve">Promoting a "modernized" Mediterranean diet that retains traditional ingredients but adjusts portions and preparation methods (e.g., reducing saturated fats in creamy sauces).</w:t>
      </w:r>
    </w:p>
    <w:p>
      <w:pPr>
        <w:numPr>
          <w:ilvl w:val="0"/>
          <w:numId w:val="1001"/>
        </w:numPr>
        <w:pStyle w:val="Compact"/>
      </w:pPr>
      <w:r>
        <w:rPr>
          <w:bCs/>
          <w:b/>
        </w:rPr>
        <w:t xml:space="preserve">Educational Outreach:</w:t>
      </w:r>
      <w:r>
        <w:t xml:space="preserve"> </w:t>
      </w:r>
      <w:r>
        <w:t xml:space="preserve">Working with schools and community centers in Rome to combat food insecurity and promote nutrition literacy among children.</w:t>
      </w:r>
    </w:p>
    <w:p>
      <w:pPr>
        <w:numPr>
          <w:ilvl w:val="0"/>
          <w:numId w:val="1001"/>
        </w:numPr>
        <w:pStyle w:val="Compact"/>
      </w:pPr>
      <w:r>
        <w:rPr>
          <w:bCs/>
          <w:b/>
        </w:rPr>
        <w:t xml:space="preserve">Clinical Support:</w:t>
      </w:r>
      <w:r>
        <w:t xml:space="preserve"> </w:t>
      </w:r>
      <w:r>
        <w:t xml:space="preserve">Integrating nutritional therapy into hospital settings, particularly in cardiology and endocrinology departments across the capital.</w:t>
      </w:r>
    </w:p>
    <w:bookmarkEnd w:id="24"/>
    <w:bookmarkEnd w:id="25"/>
    <w:bookmarkStart w:id="29" w:name="methodology"/>
    <w:bookmarkStart w:id="28" w:name="X428be409e3774f3a2b41879fc852a3d8192db75"/>
    <w:p>
      <w:pPr>
        <w:pStyle w:val="Heading2"/>
      </w:pPr>
      <w:r>
        <w:rPr>
          <w:bCs/>
          <w:b/>
        </w:rPr>
        <w:t xml:space="preserve">3. Methodological Approach: Culturally Competent Care</w:t>
      </w:r>
    </w:p>
    <w:p>
      <w:pPr>
        <w:pStyle w:val="FirstParagraph"/>
      </w:pPr>
      <w:r>
        <w:t xml:space="preserve">The methodology employed by a Dietitian in this setting relies heavily on "Nutritional Anthropology." This approach recognizes that food is central to Italian social life. Therefore, interventions cannot be purely clinical; they must be sociological.</w:t>
      </w:r>
    </w:p>
    <w:bookmarkStart w:id="26" w:name="a.-assessment-of-eating-patterns"/>
    <w:p>
      <w:pPr>
        <w:pStyle w:val="Heading3"/>
      </w:pPr>
      <w:r>
        <w:rPr>
          <w:bCs/>
          <w:b/>
        </w:rPr>
        <w:t xml:space="preserve">A. Assessment of Eating Patterns</w:t>
      </w:r>
    </w:p>
    <w:p>
      <w:pPr>
        <w:pStyle w:val="FirstParagraph"/>
      </w:pPr>
      <w:r>
        <w:t xml:space="preserve">Dietitians utilize food frequency questionnaires tailored to Italian staples. Instead of labeling pasta as "bad," a skilled professional assesses the type of pasta (whole grain vs. refined), the sauce composition, and portion sizes typical in Roman households.</w:t>
      </w:r>
    </w:p>
    <w:bookmarkEnd w:id="26"/>
    <w:bookmarkStart w:id="27" w:name="b.-behavioral-counseling"/>
    <w:p>
      <w:pPr>
        <w:pStyle w:val="Heading3"/>
      </w:pPr>
      <w:r>
        <w:rPr>
          <w:bCs/>
          <w:b/>
        </w:rPr>
        <w:t xml:space="preserve">B. Behavioral Counseling</w:t>
      </w:r>
    </w:p>
    <w:p>
      <w:pPr>
        <w:pStyle w:val="FirstParagraph"/>
      </w:pPr>
      <w:r>
        <w:t xml:space="preserve">Rationalizing food choices is less effective than reframing them. A Dietitian might encourage clients to enjoy their Sunday family meal as a special occasion rather than a daily routine, while prioritizing lighter, vegetable-centric meals on weekdays. This strategy respects the Roman value of "conviviality" (la convivialità) while managing caloric intake.</w:t>
      </w:r>
    </w:p>
    <w:bookmarkEnd w:id="27"/>
    <w:bookmarkEnd w:id="28"/>
    <w:bookmarkEnd w:id="29"/>
    <w:bookmarkStart w:id="31" w:name="challenges"/>
    <w:bookmarkStart w:id="30" w:name="challenges-and-barriers"/>
    <w:p>
      <w:pPr>
        <w:pStyle w:val="Heading2"/>
      </w:pPr>
      <w:r>
        <w:rPr>
          <w:bCs/>
          <w:b/>
        </w:rPr>
        <w:t xml:space="preserve">4. Challenges and Barriers</w:t>
      </w:r>
    </w:p>
    <w:p>
      <w:pPr>
        <w:pStyle w:val="FirstParagraph"/>
      </w:pPr>
      <w:r>
        <w:rPr>
          <w:bCs/>
          <w:b/>
        </w:rPr>
        <w:t xml:space="preserve">Budgetary Constraints:</w:t>
      </w:r>
      <w:r>
        <w:t xml:space="preserve"> </w:t>
      </w:r>
      <w:r>
        <w:t xml:space="preserve">While Italy is known for high-quality ingredients, inflation and economic disparity in Rome mean that fresh, organic produce can be expensive. A Dietitian must often provide budget-friendly alternatives without compromising nutritional value.</w:t>
      </w:r>
    </w:p>
    <w:p>
      <w:pPr>
        <w:pStyle w:val="BodyText"/>
      </w:pPr>
      <w:r>
        <w:rPr>
          <w:bCs/>
          <w:b/>
        </w:rPr>
        <w:t xml:space="preserve">Misinformation:</w:t>
      </w:r>
      <w:r>
        <w:t xml:space="preserve"> </w:t>
      </w:r>
      <w:r>
        <w:t xml:space="preserve">The rise of social media has led to a proliferation of fad diets and nutrition myths. Countering these with evidence-based advice requires significant effort from healthcare professionals in the public eye.</w:t>
      </w:r>
    </w:p>
    <w:p>
      <w:pPr>
        <w:pStyle w:val="BodyText"/>
      </w:pPr>
      <w:r>
        <w:rPr>
          <w:bCs/>
          <w:b/>
        </w:rPr>
        <w:t xml:space="preserve">Sedentary Lifestyles:</w:t>
      </w:r>
      <w:r>
        <w:t xml:space="preserve"> </w:t>
      </w:r>
      <w:r>
        <w:t xml:space="preserve">In a city designed for pedestrians, modern transport and office work have reduced daily physical activity. A Dietitian often collaborates with physiotherapists and fitness instructors to provide holistic advice.</w:t>
      </w:r>
    </w:p>
    <w:bookmarkEnd w:id="30"/>
    <w:bookmarkEnd w:id="31"/>
    <w:bookmarkStart w:id="33" w:name="impact"/>
    <w:bookmarkStart w:id="32" w:name="impact-on-public-health-in-italy-rome"/>
    <w:p>
      <w:pPr>
        <w:pStyle w:val="Heading2"/>
      </w:pPr>
      <w:r>
        <w:rPr>
          <w:bCs/>
          <w:b/>
        </w:rPr>
        <w:t xml:space="preserve">5. Impact on Public Health in Italy Rome</w:t>
      </w:r>
    </w:p>
    <w:p>
      <w:pPr>
        <w:pStyle w:val="FirstParagraph"/>
      </w:pPr>
      <w:r>
        <w:t xml:space="preserve">The implementation of structured dietary counseling programs has shown promising results in pilot studies conducted in Roman hospitals and community health centers. Key outcomes include:</w:t>
      </w:r>
    </w:p>
    <w:p>
      <w:pPr>
        <w:numPr>
          <w:ilvl w:val="0"/>
          <w:numId w:val="1002"/>
        </w:numPr>
        <w:pStyle w:val="Compact"/>
      </w:pPr>
      <w:r>
        <w:rPr>
          <w:bCs/>
          <w:b/>
        </w:rPr>
        <w:t xml:space="preserve">Improved Glycemic Control:</w:t>
      </w:r>
      <w:r>
        <w:t xml:space="preserve"> </w:t>
      </w:r>
      <w:r>
        <w:t xml:space="preserve">Patients with Type 2 Diabetes have shown better HbA1c levels when following personalized, culturally adapted meal plans rather than generic restrictions.</w:t>
      </w:r>
    </w:p>
    <w:p>
      <w:pPr>
        <w:numPr>
          <w:ilvl w:val="0"/>
          <w:numId w:val="1002"/>
        </w:numPr>
        <w:pStyle w:val="Compact"/>
      </w:pPr>
      <w:r>
        <w:rPr>
          <w:bCs/>
          <w:b/>
        </w:rPr>
        <w:t xml:space="preserve">Weight Management:</w:t>
      </w:r>
      <w:r>
        <w:t xml:space="preserve"> </w:t>
      </w:r>
      <w:r>
        <w:t xml:space="preserve">Sustainable weight loss is more achievable when patients do not feel deprived of their cultural heritage. A Dietitian helps modify traditional recipes (e.g., using yogurt instead of cream in carbonara) to reduce saturated fat intake while maintaining flavor profiles.</w:t>
      </w:r>
    </w:p>
    <w:p>
      <w:pPr>
        <w:numPr>
          <w:ilvl w:val="0"/>
          <w:numId w:val="1002"/>
        </w:numPr>
        <w:pStyle w:val="Compact"/>
      </w:pPr>
      <w:r>
        <w:rPr>
          <w:bCs/>
          <w:b/>
        </w:rPr>
        <w:t xml:space="preserve">Economic Benefits:</w:t>
      </w:r>
      <w:r>
        <w:t xml:space="preserve"> </w:t>
      </w:r>
      <w:r>
        <w:t xml:space="preserve">By focusing on seasonal, local produce available in Roman markets, patients can actually reduce their grocery bills while improving diet quality.</w:t>
      </w:r>
    </w:p>
    <w:bookmarkEnd w:id="32"/>
    <w:bookmarkEnd w:id="33"/>
    <w:bookmarkStart w:id="35" w:name="conclusion"/>
    <w:bookmarkStart w:id="34" w:name="conclusion-and-future-directions"/>
    <w:p>
      <w:pPr>
        <w:pStyle w:val="Heading2"/>
      </w:pPr>
      <w:r>
        <w:rPr>
          <w:bCs/>
          <w:b/>
        </w:rPr>
        <w:t xml:space="preserve">6. Conclusion and Future Directions</w:t>
      </w:r>
    </w:p>
    <w:p>
      <w:pPr>
        <w:pStyle w:val="FirstParagraph"/>
      </w:pPr>
      <w:r>
        <w:t xml:space="preserve">The role of the Dietitian in Rome, Italy, is multifaceted and indispensable. They act as guardians of public health while respecting one of the world's most celebrated culinary cultures. For a Poster Presentation academic discussion focused on Italy Rome, it is crucial to emphasize that effective nutrition care cannot be imported blindly from other countries; it must be localized.</w:t>
      </w:r>
    </w:p>
    <w:p>
      <w:pPr>
        <w:pStyle w:val="BodyText"/>
      </w:pPr>
      <w:r>
        <w:t xml:space="preserve">Future initiatives should focus on digital health tools tailored to Italian users, allowing Dietitians to monitor patient progress remotely. Furthermore, stronger collaboration between schools in Rome and local agricultural producers can help instill healthy habits from a young age. The Dietitian is not just treating individuals but helping to preserve the sustainability of the Mediterranean diet for future generations.</w:t>
      </w:r>
    </w:p>
    <w:bookmarkEnd w:id="34"/>
    <w:bookmarkEnd w:id="35"/>
    <w:bookmarkStart w:id="36" w:name="key-takeaways"/>
    <w:p>
      <w:pPr>
        <w:pStyle w:val="Heading3"/>
      </w:pPr>
      <w:r>
        <w:rPr>
          <w:bCs/>
          <w:b/>
        </w:rPr>
        <w:t xml:space="preserve">Key Takeaways</w:t>
      </w:r>
    </w:p>
    <w:p>
      <w:pPr>
        <w:numPr>
          <w:ilvl w:val="0"/>
          <w:numId w:val="1003"/>
        </w:numPr>
        <w:pStyle w:val="Compact"/>
      </w:pPr>
      <w:r>
        <w:rPr>
          <w:bCs/>
          <w:b/>
        </w:rPr>
        <w:t xml:space="preserve">Culture is Key:</w:t>
      </w:r>
      <w:r>
        <w:t xml:space="preserve"> </w:t>
      </w:r>
      <w:r>
        <w:t xml:space="preserve">A Dietitian must understand local food customs to be effective in Italy Rome.</w:t>
      </w:r>
    </w:p>
    <w:p>
      <w:pPr>
        <w:numPr>
          <w:ilvl w:val="0"/>
          <w:numId w:val="1003"/>
        </w:numPr>
        <w:pStyle w:val="Compact"/>
      </w:pPr>
      <w:r>
        <w:rPr>
          <w:bCs/>
          <w:b/>
        </w:rPr>
        <w:t xml:space="preserve">Holistic Health:</w:t>
      </w:r>
      <w:r>
        <w:t xml:space="preserve"> </w:t>
      </w:r>
      <w:r>
        <w:t xml:space="preserve">Nutrition cannot be separated from physical activity and mental well-being in clinical practice.</w:t>
      </w:r>
    </w:p>
    <w:p>
      <w:pPr>
        <w:numPr>
          <w:ilvl w:val="0"/>
          <w:numId w:val="1003"/>
        </w:numPr>
        <w:pStyle w:val="Compact"/>
      </w:pPr>
      <w:r>
        <w:rPr>
          <w:bCs/>
          <w:b/>
        </w:rPr>
        <w:t xml:space="preserve">Sustainability:</w:t>
      </w:r>
      <w:r>
        <w:t xml:space="preserve"> </w:t>
      </w:r>
      <w:r>
        <w:t xml:space="preserve">Promoting local, seasonal foods supports both health and the local economy in Italy Rome.</w:t>
      </w:r>
    </w:p>
    <w:bookmarkEnd w:id="36"/>
    <w:bookmarkStart w:id="38" w:name="references"/>
    <w:bookmarkStart w:id="37" w:name="references-representative"/>
    <w:p>
      <w:pPr>
        <w:pStyle w:val="Heading2"/>
      </w:pPr>
      <w:r>
        <w:rPr>
          <w:bCs/>
          <w:b/>
        </w:rPr>
        <w:t xml:space="preserve">7. References (Representative)</w:t>
      </w:r>
    </w:p>
    <w:p>
      <w:pPr>
        <w:pStyle w:val="FirstParagraph"/>
      </w:pPr>
      <w:r>
        <w:t xml:space="preserve">1. Ministry of Health, Italy. (2023).</w:t>
      </w:r>
      <w:r>
        <w:t xml:space="preserve"> </w:t>
      </w:r>
      <w:r>
        <w:rPr>
          <w:iCs/>
          <w:i/>
        </w:rPr>
        <w:t xml:space="preserve">National Guidelines for Healthy Eating.</w:t>
      </w:r>
      <w:r>
        <w:t xml:space="preserve"> </w:t>
      </w:r>
      <w:r>
        <w:t xml:space="preserve">Rome.</w:t>
      </w:r>
    </w:p>
    <w:p>
      <w:pPr>
        <w:pStyle w:val="BodyText"/>
      </w:pPr>
      <w:r>
        <w:t xml:space="preserve">2. Smith, J., &amp; Rossi, L. (2022). "Urban Nutrition Challenges in Mediterranean Capitals."</w:t>
      </w:r>
      <w:r>
        <w:t xml:space="preserve"> </w:t>
      </w:r>
      <w:r>
        <w:rPr>
          <w:iCs/>
          <w:i/>
        </w:rPr>
        <w:t xml:space="preserve">Journal of Public Health and Dietetics</w:t>
      </w:r>
      <w:r>
        <w:t xml:space="preserve">, 15(3), 45-60.</w:t>
      </w:r>
    </w:p>
    <w:p>
      <w:pPr>
        <w:pStyle w:val="BodyText"/>
      </w:pPr>
      <w:r>
        <w:t xml:space="preserve">3. European Society for Clinical Nutrition and Metabolism (ESPEN). (2021).</w:t>
      </w:r>
      <w:r>
        <w:t xml:space="preserve"> </w:t>
      </w:r>
      <w:r>
        <w:rPr>
          <w:iCs/>
          <w:i/>
        </w:rPr>
        <w:t xml:space="preserve">Guidelines on Dietetics in Hospital Settings.</w:t>
      </w:r>
    </w:p>
    <w:bookmarkEnd w:id="37"/>
    <w:bookmarkEnd w:id="38"/>
    <w:p>
      <w:pPr>
        <w:pStyle w:val="BodyText"/>
      </w:pPr>
      <w:r>
        <w:rPr>
          <w:bCs/>
          <w:b/>
        </w:rPr>
        <w:t xml:space="preserve">Contact Information:</w:t>
      </w:r>
    </w:p>
    <w:p>
      <w:pPr>
        <w:pStyle w:val="BodyText"/>
      </w:pPr>
      <w:r>
        <w:t xml:space="preserve">Email: academic.poster@example.com | Phone: +39 06 XXXX XXXX</w:t>
      </w:r>
    </w:p>
    <w:p>
      <w:pPr>
        <w:pStyle w:val="BodyText"/>
      </w:pPr>
      <w:r>
        <w:t xml:space="preserve">Acknowledgement: This Poster Presentation was developed for academic dissemination regarding the professional standards of Dietitians in Italy Rome.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Modern Dietitian in Rome, Italy</dc:title>
  <dc:creator/>
  <dc:language>en</dc:language>
  <cp:keywords/>
  <dcterms:created xsi:type="dcterms:W3CDTF">2026-07-29T08:57:55Z</dcterms:created>
  <dcterms:modified xsi:type="dcterms:W3CDTF">2026-07-29T08:57:55Z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