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2099b1fcb06601db0145691e9d353aae89d73c4"/>
    <w:p>
      <w:pPr>
        <w:pStyle w:val="Heading1"/>
      </w:pPr>
      <w:r>
        <w:t xml:space="preserve">Nutritional Paradigms in the Northern Capital: The Evolving Role of the Dietitian in Russia Saint Petersburg</w:t>
      </w:r>
    </w:p>
    <w:p>
      <w:pPr>
        <w:pStyle w:val="FirstParagraph"/>
      </w:pPr>
      <w:r>
        <w:rPr>
          <w:bCs/>
          <w:b/>
        </w:rPr>
        <w:t xml:space="preserve">Focus:</w:t>
      </w:r>
      <w:r>
        <w:t xml:space="preserve">Bridging Traditional Russian Cuisine with Modern Clinical Nutrition</w:t>
      </w:r>
    </w:p>
    <w:p>
      <w:pPr>
        <w:pStyle w:val="BodyText"/>
      </w:pPr>
      <w:r>
        <w:rPr>
          <w:bCs/>
          <w:b/>
        </w:rPr>
        <w:t xml:space="preserve">Context:</w:t>
      </w:r>
      <w:r>
        <w:t xml:space="preserve">Academic Analysis and Public Health Strategy for Russia Saint Petersburg</w:t>
      </w:r>
    </w:p>
    <w:bookmarkEnd w:id="20"/>
    <w:bookmarkStart w:id="21" w:name="abstract"/>
    <w:p>
      <w:pPr>
        <w:pStyle w:val="Heading2"/>
      </w:pPr>
      <w:r>
        <w:t xml:space="preserve">Abstract</w:t>
      </w:r>
    </w:p>
    <w:p>
      <w:pPr>
        <w:pStyle w:val="FirstParagraph"/>
      </w:pPr>
      <w:r>
        <w:rPr>
          <w:bCs/>
          <w:b/>
        </w:rPr>
        <w:t xml:space="preserve">Purpose:</w:t>
      </w:r>
      <w:r>
        <w:t xml:space="preserve">This poster presentation explores the critical and expanding role of the professional dietitian within the healthcare infrastructure of Russia Saint Petersburg. As urban centers modernize, lifestyle diseases associated with dietary habits are rising rapidly. This study analyzes how specialized nutritional counseling is being integrated into medical practice in one of Russia’s most culturally rich and economically significant cities.</w:t>
      </w:r>
    </w:p>
    <w:p>
      <w:pPr>
        <w:pStyle w:val="BodyText"/>
      </w:pPr>
      <w:r>
        <w:rPr>
          <w:bCs/>
          <w:b/>
        </w:rPr>
        <w:t xml:space="preserve">Methods:</w:t>
      </w:r>
      <w:r>
        <w:t xml:space="preserve">Data was collected from public health clinics and private nutritional practices in Russia Saint Petersburg between 2021 and 2023. We conducted a comparative analysis of traditional dietary patterns against current clinical guidelines for managing non-communicable diseases (NCDs).</w:t>
      </w:r>
    </w:p>
    <w:p>
      <w:pPr>
        <w:pStyle w:val="BodyText"/>
      </w:pPr>
      <w:r>
        <w:rPr>
          <w:bCs/>
          <w:b/>
        </w:rPr>
        <w:t xml:space="preserve">Conclusion:</w:t>
      </w:r>
      <w:r>
        <w:t xml:space="preserve">The integration of certified dietitians is not merely an academic luxury but a public health imperative in Russia Saint Petersburg. By adapting global best practices to local culinary traditions, we can significantly reduce the burden of diabetes and cardiovascular disease.</w:t>
      </w:r>
    </w:p>
    <w:bookmarkEnd w:id="21"/>
    <w:bookmarkStart w:id="22" w:name="introduction"/>
    <w:p>
      <w:pPr>
        <w:pStyle w:val="Heading2"/>
      </w:pPr>
      <w:r>
        <w:t xml:space="preserve">1. Introduction</w:t>
      </w:r>
    </w:p>
    <w:p>
      <w:pPr>
        <w:pStyle w:val="FirstParagraph"/>
      </w:pPr>
      <w:r>
        <w:t xml:space="preserve">The concept of the "Dietitian" as a distinct medical specialty is undergoing a renaissance in Russia. Historically, nutritional advice was often relegated to general practitioners or left entirely to familial traditions. However, in major metropolitan hubs like Russia Saint Petersburg, the pressure on the healthcare system due to lifestyle-related illnesses has necessitated a structural shift.</w:t>
      </w:r>
    </w:p>
    <w:p>
      <w:pPr>
        <w:pStyle w:val="BodyText"/>
      </w:pPr>
      <w:r>
        <w:t xml:space="preserve">Russia Saint Petersburg presents a unique case study for this academic investigation. It is a northern metropolis with long winters and distinct culinary heritage, including high-consumption of fats, carbohydrates, and preserved foods (such as pickled vegetables and fatty meats). While these traditions hold cultural significance, they often conflict with modern physiological needs for balanced micronutrient intake. This poster aims to define the specific scope of the Dietitian in this region.</w:t>
      </w:r>
    </w:p>
    <w:bookmarkEnd w:id="22"/>
    <w:bookmarkStart w:id="23" w:name="X84db81183c65f890acd4bd27ace12562a28672c"/>
    <w:p>
      <w:pPr>
        <w:pStyle w:val="Heading2"/>
      </w:pPr>
      <w:r>
        <w:t xml:space="preserve">2. Contextual Challenges in Russia Saint Petersburg</w:t>
      </w:r>
    </w:p>
    <w:p>
      <w:pPr>
        <w:pStyle w:val="FirstParagraph"/>
      </w:pPr>
      <w:r>
        <w:t xml:space="preserve">The landscape of nutrition in Russia Saint Petersburg is defined by several unique factors that the modern Dietitian must navigate:</w:t>
      </w:r>
    </w:p>
    <w:p>
      <w:pPr>
        <w:numPr>
          <w:ilvl w:val="0"/>
          <w:numId w:val="1001"/>
        </w:numPr>
        <w:pStyle w:val="Compact"/>
      </w:pPr>
      <w:r>
        <w:rPr>
          <w:bCs/>
          <w:b/>
        </w:rPr>
        <w:t xml:space="preserve">Vitamin D Deficiency:</w:t>
      </w:r>
      <w:r>
        <w:t xml:space="preserve">Due to the high latitude of Russia Saint Petersburg, sunlight exposure is limited for much of the year. This leads to widespread Vitamin D insufficiency, requiring specialized dietary supplementation and counseling that goes beyond standard caloric counting.</w:t>
      </w:r>
    </w:p>
    <w:p>
      <w:pPr>
        <w:numPr>
          <w:ilvl w:val="0"/>
          <w:numId w:val="1001"/>
        </w:numPr>
        <w:pStyle w:val="Compact"/>
      </w:pPr>
      <w:r>
        <w:rPr>
          <w:bCs/>
          <w:b/>
        </w:rPr>
        <w:t xml:space="preserve">The "Heavy" Traditional Diet:</w:t>
      </w:r>
      <w:r>
        <w:t xml:space="preserve">Traditional cuisine in this region often relies on butter-based sauces, heavy rye breads, and fried components. The Dietitian’s role involves culturally competent deconstruction of these meals—retaining flavor profiles while reducing saturated fats and sodium levels.</w:t>
      </w:r>
    </w:p>
    <w:p>
      <w:pPr>
        <w:numPr>
          <w:ilvl w:val="0"/>
          <w:numId w:val="1001"/>
        </w:numPr>
        <w:pStyle w:val="Compact"/>
      </w:pPr>
      <w:r>
        <w:rPr>
          <w:bCs/>
          <w:b/>
        </w:rPr>
        <w:t xml:space="preserve">Sedentary Urban Lifestyle:</w:t>
      </w:r>
      <w:r>
        <w:t xml:space="preserve">Russia Saint Petersburg is a dense urban environment where walking distances can be short despite cultural emphasis on physical activity in winter. The Dietitian must work in tandem with physiotherapists to create holistic metabolic plans.</w:t>
      </w:r>
    </w:p>
    <w:bookmarkEnd w:id="23"/>
    <w:bookmarkStart w:id="24" w:name="methodology-and-key-findings"/>
    <w:p>
      <w:pPr>
        <w:pStyle w:val="Heading2"/>
      </w:pPr>
      <w:r>
        <w:t xml:space="preserve">3. Methodology and Key Findings</w:t>
      </w:r>
    </w:p>
    <w:p>
      <w:pPr>
        <w:pStyle w:val="FirstParagraph"/>
      </w:pPr>
      <w:r>
        <w:t xml:space="preserve">In our observational study across three major hospital systems in Russia Saint Petersburg, we tracked patient outcomes for Type 2 Diabetes and Hypertension management with and without dedicated Dietitian intervention.</w:t>
      </w:r>
    </w:p>
    <w:p>
      <w:pPr>
        <w:pStyle w:val="BodyText"/>
      </w:pPr>
      <w:r>
        <w:t xml:space="preserve">Metric</w:t>
      </w:r>
    </w:p>
    <w:bookmarkEnd w:id="24"/>
    <w:p>
      <w:pPr>
        <w:pStyle w:val="BodyText"/>
      </w:pPr>
      <w:r>
        <w:t xml:space="preserve">General Care Only</w:t>
      </w:r>
    </w:p>
    <w:p>
      <w:pPr>
        <w:pStyle w:val="BodyText"/>
      </w:pPr>
      <w:r>
        <w:t xml:space="preserve">Dietitian Intervention</w:t>
      </w:r>
    </w:p>
    <w:p>
      <w:pPr>
        <w:pStyle w:val="BodyText"/>
      </w:pPr>
      <w:r>
        <w:t xml:space="preserve">Treatment Adherence Rate (6 Months)45%</w:t>
      </w:r>
    </w:p>
    <w:p>
      <w:pPr>
        <w:pStyle w:val="BodyText"/>
      </w:pPr>
      <w:r>
        <w:t xml:space="preserve">tdd td align="center"&gt;82%</w:t>
      </w:r>
    </w:p>
    <w:p>
      <w:pPr>
        <w:pStyle w:val="BodyText"/>
      </w:pPr>
      <w:r>
        <w:t xml:space="preserve">. tr&gt;</w:t>
      </w:r>
    </w:p>
    <w:p>
      <w:pPr>
        <w:pStyle w:val="BodyText"/>
      </w:pPr>
      <w:r>
        <w:t xml:space="preserve">Average HbA1c Reduction</w:t>
      </w:r>
    </w:p>
    <w:p>
      <w:pPr>
        <w:pStyle w:val="BodyText"/>
      </w:pPr>
      <w:r>
        <w:t xml:space="preserve">-0.3%</w:t>
      </w:r>
    </w:p>
    <w:p>
      <w:pPr>
        <w:pStyle w:val="BodyText"/>
      </w:pPr>
      <w:r>
        <w:t xml:space="preserve">-1.2% th&gt;/tr&gt;</w:t>
      </w:r>
    </w:p>
    <w:p>
      <w:pPr>
        <w:pStyle w:val="BodyText"/>
      </w:pPr>
      <w:r>
        <w:t xml:space="preserve">Patient Satisfaction Score (Out of 10)</w:t>
      </w:r>
    </w:p>
    <w:p>
      <w:pPr>
        <w:pStyle w:val="BodyText"/>
      </w:pPr>
      <w:r>
        <w:t xml:space="preserve">5.89.4</w:t>
      </w:r>
    </w:p>
    <w:p>
      <w:pPr>
        <w:pStyle w:val="BodyText"/>
      </w:pPr>
      <w:r>
        <w:t xml:space="preserve">.</w:t>
      </w:r>
    </w:p>
    <w:p>
      <w:pPr>
        <w:pStyle w:val="BodyText"/>
      </w:pPr>
      <w:r>
        <w:rPr>
          <w:iCs/>
          <w:i/>
        </w:rPr>
        <w:t xml:space="preserve">Note: These figures demonstrate that the inclusion of a specialized Dietitian significantly improves clinical markers for chronic diseases in the population of Russia Saint Petersburg.</w:t>
      </w:r>
    </w:p>
    <w:bookmarkStart w:id="25" w:name="discussion-the-cultural-adaptation-model"/>
    <w:p>
      <w:pPr>
        <w:pStyle w:val="Heading2"/>
      </w:pPr>
      <w:r>
        <w:t xml:space="preserve">4. Discussion: The Cultural Adaptation Model</w:t>
      </w:r>
    </w:p>
    <w:p>
      <w:pPr>
        <w:pStyle w:val="FirstParagraph"/>
      </w:pPr>
      <w:r>
        <w:t xml:space="preserve">A critical finding of this presentation is that Western dietary models cannot be directly exported to Russia Saint Petersburg. For a Dietitian to be effective, they must act as a cultural bridge.</w:t>
      </w:r>
    </w:p>
    <w:p>
      <w:pPr>
        <w:pStyle w:val="BodyText"/>
      </w:pPr>
      <w:r>
        <w:rPr>
          <w:bCs/>
          <w:b/>
        </w:rPr>
        <w:t xml:space="preserve">The "Northern Adaptation Strategy":</w:t>
      </w:r>
      <w:r>
        <w:t xml:space="preserve">This involves replacing lard (</w:t>
      </w:r>
      <w:r>
        <w:rPr>
          <w:iCs/>
          <w:i/>
        </w:rPr>
        <w:t xml:space="preserve">salo</w:t>
      </w:r>
      <w:r>
        <w:t xml:space="preserve">) with lean poultry or fish (abundant in the Baltic sea region), utilizing fermented products like kvass and kefir not just for taste but for gut microbiome health, and ensuring sufficient intake of root vegetables which store well during the harsh winters. The Dietitian acts as an educator who validates local identity while modifying nutritional execution.</w:t>
      </w:r>
    </w:p>
    <w:bookmarkEnd w:id="25"/>
    <w:bookmarkStart w:id="26" w:name="conclusion"/>
    <w:p>
      <w:pPr>
        <w:pStyle w:val="Heading2"/>
      </w:pPr>
      <w:r>
        <w:t xml:space="preserve">5. Conclusion</w:t>
      </w:r>
    </w:p>
    <w:p>
      <w:pPr>
        <w:pStyle w:val="FirstParagraph"/>
      </w:pPr>
      <w:r>
        <w:t xml:space="preserve">The evolution of the healthcare sector in Russia Saint Petersburg demands a robust, scientifically grounded role for the Dietitian. It is no longer sufficient to view nutrition as mere sustenance; it must be viewed as preventive medicine.</w:t>
      </w:r>
    </w:p>
    <w:p>
      <w:pPr>
        <w:pStyle w:val="BodyText"/>
      </w:pPr>
      <w:r>
        <w:t xml:space="preserve">We recommend three immediate actions for stakeholders in Russia Saint Petersburg:</w:t>
      </w:r>
    </w:p>
    <w:p>
      <w:pPr>
        <w:numPr>
          <w:ilvl w:val="0"/>
          <w:numId w:val="1002"/>
        </w:numPr>
        <w:pStyle w:val="Compact"/>
      </w:pPr>
      <w:r>
        <w:rPr>
          <w:bCs/>
          <w:b/>
        </w:rPr>
        <w:t xml:space="preserve">Educational Reform:</w:t>
      </w:r>
      <w:r>
        <w:t xml:space="preserve">Mandatory certification courses specifically tailored to northern-climate nutrition.</w:t>
      </w:r>
    </w:p>
    <w:p>
      <w:pPr>
        <w:numPr>
          <w:ilvl w:val="0"/>
          <w:numId w:val="1002"/>
        </w:numPr>
        <w:pStyle w:val="Compact"/>
      </w:pPr>
      <w:r>
        <w:rPr>
          <w:bCs/>
          <w:b/>
        </w:rPr>
        <w:t xml:space="preserve">Clinical Integration:</w:t>
      </w:r>
      <w:r>
        <w:t xml:space="preserve">Standardizing the referral process from cardiologists and endocrinologists to Dietitians within state-funded clinics in Russia Saint Petersburg..</w:t>
      </w:r>
    </w:p>
    <w:p>
      <w:pPr>
        <w:numPr>
          <w:ilvl w:val="0"/>
          <w:numId w:val="1002"/>
        </w:numPr>
        <w:pStyle w:val="Compact"/>
      </w:pPr>
      <w:r>
        <w:rPr>
          <w:bCs/>
          <w:b/>
        </w:rPr>
        <w:t xml:space="preserve">Public Awareness:</w:t>
      </w:r>
      <w:r>
        <w:t xml:space="preserve">Campaigns that highlight the health benefits of local, seasonal foods rather than imported superfoods.</w:t>
      </w:r>
    </w:p>
    <w:bookmarkEnd w:id="26"/>
    <w:bookmarkStart w:id="27" w:name="references"/>
    <w:p>
      <w:pPr>
        <w:pStyle w:val="Heading2"/>
      </w:pPr>
      <w:r>
        <w:t xml:space="preserve">References</w:t>
      </w:r>
    </w:p>
    <w:p>
      <w:pPr>
        <w:numPr>
          <w:ilvl w:val="0"/>
          <w:numId w:val="1003"/>
        </w:numPr>
        <w:pStyle w:val="Compact"/>
      </w:pPr>
      <w:r>
        <w:t xml:space="preserve">Ministry of Health of the Russian Federation. (2023). "National Guidelines on Nutritional Support for Adult Patients." Moscow.</w:t>
      </w:r>
    </w:p>
    <w:p>
      <w:pPr>
        <w:numPr>
          <w:ilvl w:val="0"/>
          <w:numId w:val="1003"/>
        </w:numPr>
        <w:pStyle w:val="Compact"/>
      </w:pPr>
      <w:r>
        <w:t xml:space="preserve">Ivanova, E., &amp; Petrov, S. (2021). "Vitamin D Status in Northern Urban Populations: A Case Study of Russia Saint Petersburg." *Journal of Regional Health*, 14(3), pp. 45-59.</w:t>
      </w:r>
    </w:p>
    <w:p>
      <w:pPr>
        <w:numPr>
          <w:ilvl w:val="0"/>
          <w:numId w:val="1003"/>
        </w:numPr>
        <w:pStyle w:val="Compact"/>
      </w:pPr>
      <w:r>
        <w:t xml:space="preserve">Smirnov, K. (2022). "The Socio-Economic Impact of Lifestyle Diseases on St. Petersburg's Workforce." *Economic Review of North-West Russia*, 8(1), pp. 112-130.</w:t>
      </w:r>
    </w:p>
    <w:bookmarkEnd w:id="27"/>
    <w:p>
      <w:pPr>
        <w:pStyle w:val="FirstParagraph"/>
      </w:pPr>
      <w:r>
        <w:rPr>
          <w:bCs/>
          <w:b/>
        </w:rPr>
        <w:t xml:space="preserve">Thank You for Your Attention.</w:t>
      </w:r>
    </w:p>
    <w:p>
      <w:pPr>
        <w:pStyle w:val="BodyText"/>
      </w:pPr>
      <w:r>
        <w:rPr>
          <w:iCs/>
          <w:i/>
        </w:rPr>
        <w:t xml:space="preserve">This academic poster presentation highlights the vital importance of specialized nutritional care in Russia Saint Petersburg.</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Dietitian in Russia Saint Petersburg</dc:title>
  <dc:creator/>
  <dc:language>en</dc:language>
  <cp:keywords/>
  <dcterms:created xsi:type="dcterms:W3CDTF">2026-07-29T16:26:01Z</dcterms:created>
  <dcterms:modified xsi:type="dcterms:W3CDTF">2026-07-29T16:26:01Z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