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00cf607f474592eebe415725c95e27617975c75"/>
    <w:p>
      <w:pPr>
        <w:pStyle w:val="Heading1"/>
      </w:pPr>
      <w:r>
        <w:t xml:space="preserve">Bridging Nutrition Science and Community Health</w:t>
      </w:r>
    </w:p>
    <w:p>
      <w:pPr>
        <w:pStyle w:val="FirstParagraph"/>
      </w:pPr>
      <w:r>
        <w:t xml:space="preserve">A Comprehensive Analysis of the Dietitian’s Role in the Urban Healthcare Landscape of South Africa, Johannesburg</w:t>
      </w:r>
    </w:p>
    <w:p>
      <w:pPr>
        <w:pStyle w:val="BodyText"/>
      </w:pPr>
      <w:r>
        <w:t xml:space="preserve">Prepared for Academic Poster Presentation</w:t>
      </w:r>
      <w:r>
        <w:br/>
      </w:r>
      <w:r>
        <w:t xml:space="preserve">Focus: Public Health Nutrition &amp; Clinical Dietetics</w:t>
      </w:r>
      <w:r>
        <w:br/>
      </w:r>
      <w:r>
        <w:t xml:space="preserve">Region: Gauteng Province, South Africa Johannesburg</w:t>
      </w:r>
    </w:p>
    <w:bookmarkEnd w:id="20"/>
    <w:bookmarkStart w:id="21" w:name="abstract"/>
    <w:p>
      <w:pPr>
        <w:pStyle w:val="Heading3"/>
      </w:pPr>
      <w:r>
        <w:rPr>
          <w:bCs/>
          <w:b/>
        </w:rPr>
        <w:t xml:space="preserve">Abstract</w:t>
      </w:r>
    </w:p>
    <w:p>
      <w:pPr>
        <w:pStyle w:val="FirstParagraph"/>
      </w:pPr>
      <w:r>
        <w:t xml:space="preserve">This academic poster presentation explores the critical and multifaceted role of the registered Dietitian within the complex healthcare ecosystem of</w:t>
      </w:r>
      <w:r>
        <w:t xml:space="preserve"> </w:t>
      </w:r>
      <w:r>
        <w:rPr>
          <w:bCs/>
          <w:b/>
        </w:rPr>
        <w:t xml:space="preserve">South Africa Johannesburg</w:t>
      </w:r>
      <w:r>
        <w:t xml:space="preserve">. As one of Africa’s most densely populated urban centers, Johannesburg presents a unique paradox: high levels of food insecurity coexist with rising rates of non-communicable diseases (NCDs) such as obesity, type 2 diabetes, and hypertension. This document outlines the necessity of integrating professional nutrition care into both public and private healthcare sectors in this specific geographic context. It highlights how Dietitians serve as vital educators, clinical interventions specialists, and policy advocates in addressing the dual burden of malnutrition that characterizes</w:t>
      </w:r>
      <w:r>
        <w:t xml:space="preserve"> </w:t>
      </w:r>
      <w:r>
        <w:rPr>
          <w:bCs/>
          <w:b/>
        </w:rPr>
        <w:t xml:space="preserve">South Africa Johannesburg</w:t>
      </w:r>
      <w:r>
        <w:t xml:space="preserve">.</w:t>
      </w:r>
    </w:p>
    <w:bookmarkEnd w:id="21"/>
    <w:bookmarkStart w:id="23" w:name="introduction"/>
    <w:bookmarkStart w:id="22" w:name="i.-introduction-and-context"/>
    <w:p>
      <w:pPr>
        <w:pStyle w:val="Heading2"/>
      </w:pPr>
      <w:r>
        <w:rPr>
          <w:bCs/>
          <w:b/>
        </w:rPr>
        <w:t xml:space="preserve">I. Introduction and Context</w:t>
      </w:r>
    </w:p>
    <w:p>
      <w:pPr>
        <w:pStyle w:val="FirstParagraph"/>
      </w:pPr>
      <w:r>
        <w:t xml:space="preserve">The urban environment of Johannesburg is a microcosm of the broader national health challenges facing South Africa. The transition from traditional dietary patterns to highly processed, energy-dense foods has occurred rapidly in recent decades. In this context, the</w:t>
      </w:r>
      <w:r>
        <w:t xml:space="preserve"> </w:t>
      </w:r>
      <w:r>
        <w:rPr>
          <w:bCs/>
          <w:b/>
        </w:rPr>
        <w:t xml:space="preserve">Dietitian</w:t>
      </w:r>
      <w:r>
        <w:t xml:space="preserve"> </w:t>
      </w:r>
      <w:r>
        <w:t xml:space="preserve">emerges not merely as a prescriber of meals, but as an essential public health practitioner.</w:t>
      </w:r>
    </w:p>
    <w:p>
      <w:pPr>
        <w:pStyle w:val="BodyText"/>
      </w:pPr>
      <w:r>
        <w:rPr>
          <w:bCs/>
          <w:b/>
        </w:rPr>
        <w:t xml:space="preserve">South Africa Johannesburg</w:t>
      </w:r>
      <w:r>
        <w:t xml:space="preserve"> </w:t>
      </w:r>
      <w:r>
        <w:t xml:space="preserve">faces distinct challenges including urban poverty, limited access to fresh produce in townships (often referred to as "food deserts"), and a healthcare system that is split between overburdened public clinics and well-resourced private facilities. The role of the Dietitian must be understood through these socio-economic lenses.</w:t>
      </w:r>
    </w:p>
    <w:bookmarkEnd w:id="22"/>
    <w:bookmarkEnd w:id="23"/>
    <w:bookmarkStart w:id="25" w:name="problem-statement"/>
    <w:bookmarkStart w:id="24" w:name="ii.-the-dual-burden-of-malnutrition"/>
    <w:p>
      <w:pPr>
        <w:pStyle w:val="Heading2"/>
      </w:pPr>
      <w:r>
        <w:rPr>
          <w:bCs/>
          <w:b/>
        </w:rPr>
        <w:t xml:space="preserve">II. The Dual Burden of Malnutrition</w:t>
      </w:r>
    </w:p>
    <w:p>
      <w:pPr>
        <w:pStyle w:val="FirstParagraph"/>
      </w:pPr>
      <w:r>
        <w:t xml:space="preserve">A primary focus of this poster is the "dual burden" of disease prevalent in Johannesburg. This refers to the simultaneous existence of undernutrition (stunting and wasting, particularly among children) and overnutrition (obesity and diet-related NCDs among adults).</w:t>
      </w:r>
    </w:p>
    <w:p>
      <w:pPr>
        <w:numPr>
          <w:ilvl w:val="0"/>
          <w:numId w:val="1001"/>
        </w:numPr>
        <w:pStyle w:val="Compact"/>
      </w:pPr>
      <w:r>
        <w:rPr>
          <w:bCs/>
          <w:b/>
        </w:rPr>
        <w:t xml:space="preserve">Undernutrition:</w:t>
      </w:r>
      <w:r>
        <w:t xml:space="preserve"> </w:t>
      </w:r>
      <w:r>
        <w:t xml:space="preserve">Despite economic growth, many families in the greater Johannesburg area struggle with food availability. The Dietitian plays a crucial role in supplementing public health programs by providing targeted nutritional advice to pregnant women and infants.</w:t>
      </w:r>
    </w:p>
    <w:p>
      <w:pPr>
        <w:numPr>
          <w:ilvl w:val="0"/>
          <w:numId w:val="1001"/>
        </w:numPr>
        <w:pStyle w:val="Compact"/>
      </w:pPr>
      <w:r>
        <w:rPr>
          <w:bCs/>
          <w:b/>
        </w:rPr>
        <w:t xml:space="preserve">Overnutrition:</w:t>
      </w:r>
      <w:r>
        <w:t xml:space="preserve"> </w:t>
      </w:r>
      <w:r>
        <w:t xml:space="preserve">Simultaneously, lifestyle changes have led to an epidemic of metabolic syndrome. The average urban dweller in</w:t>
      </w:r>
      <w:r>
        <w:t xml:space="preserve"> </w:t>
      </w:r>
      <w:r>
        <w:rPr>
          <w:bCs/>
          <w:b/>
        </w:rPr>
        <w:t xml:space="preserve">South Africa Johannesburg</w:t>
      </w:r>
      <w:r>
        <w:t xml:space="preserve"> </w:t>
      </w:r>
      <w:r>
        <w:t xml:space="preserve">consumes excessive amounts of sugar-saturated beverages and processed meats. Dietitians are on the front lines of preventive medicine, offering behavioral counseling and dietary modification strategies.</w:t>
      </w:r>
    </w:p>
    <w:bookmarkEnd w:id="24"/>
    <w:bookmarkEnd w:id="25"/>
    <w:bookmarkStart w:id="27" w:name="methodology"/>
    <w:bookmarkStart w:id="26" w:name="iii.-methodology-of-intervention"/>
    <w:p>
      <w:pPr>
        <w:pStyle w:val="Heading2"/>
      </w:pPr>
      <w:r>
        <w:rPr>
          <w:bCs/>
          <w:b/>
        </w:rPr>
        <w:t xml:space="preserve">III. Methodology of Intervention</w:t>
      </w:r>
    </w:p>
    <w:p>
      <w:pPr>
        <w:pStyle w:val="FirstParagraph"/>
      </w:pPr>
      <w:r>
        <w:t xml:space="preserve">This presentation synthesizes data from clinical case studies, community outreach programs in Soweto and Alexandra, and hospital-based nutritional support units across Johannesburg. The approach to dietetic practice in this region requires a culturally competent framework.</w:t>
      </w:r>
    </w:p>
    <w:p>
      <w:pPr>
        <w:pStyle w:val="BodyText"/>
      </w:pPr>
      <w:r>
        <w:rPr>
          <w:bCs/>
          <w:b/>
        </w:rPr>
        <w:t xml:space="preserve">Cultural Competence:</w:t>
      </w:r>
      <w:r>
        <w:t xml:space="preserve"> </w:t>
      </w:r>
      <w:r>
        <w:t xml:space="preserve">Effective interventions must respect traditional South African dietary staples such as maize (pap), sorghum, and leafy vegetables (morogo). A generic Western-centric diet plan is often ineffective in</w:t>
      </w:r>
      <w:r>
        <w:t xml:space="preserve"> </w:t>
      </w:r>
      <w:r>
        <w:rPr>
          <w:bCs/>
          <w:b/>
        </w:rPr>
        <w:t xml:space="preserve">South Africa Johannesburg</w:t>
      </w:r>
      <w:r>
        <w:t xml:space="preserve">. The modern Dietitian adapts global evidence to local culinary realities.</w:t>
      </w:r>
    </w:p>
    <w:bookmarkEnd w:id="26"/>
    <w:bookmarkEnd w:id="27"/>
    <w:bookmarkStart w:id="29" w:name="key-responsibilities"/>
    <w:bookmarkStart w:id="28" w:name="Xd534e1e2c2e1213e8177fe6b2e57f64a23e7c85"/>
    <w:p>
      <w:pPr>
        <w:pStyle w:val="Heading2"/>
      </w:pPr>
      <w:r>
        <w:rPr>
          <w:bCs/>
          <w:b/>
        </w:rPr>
        <w:t xml:space="preserve">IV. Key Responsibilities of the Dietitian</w:t>
      </w:r>
    </w:p>
    <w:p>
      <w:pPr>
        <w:pStyle w:val="FirstParagraph"/>
      </w:pPr>
      <w:r>
        <w:t xml:space="preserve">In the bustling healthcare hubs of Johannesburg, whether in Sandton’s private hospitals or Baragwanath Academic Hospital, the Dietitian performs several critical functions:</w:t>
      </w:r>
    </w:p>
    <w:p>
      <w:pPr>
        <w:numPr>
          <w:ilvl w:val="0"/>
          <w:numId w:val="1002"/>
        </w:numPr>
        <w:pStyle w:val="Compact"/>
      </w:pPr>
      <w:r>
        <w:rPr>
          <w:bCs/>
          <w:b/>
        </w:rPr>
        <w:t xml:space="preserve">Clinical Nutrition Therapy:</w:t>
      </w:r>
      <w:r>
        <w:t xml:space="preserve"> </w:t>
      </w:r>
      <w:r>
        <w:t xml:space="preserve">Managing patients with complex conditions such as HIV/AIDS (where nutritional support is vital for immune function and medication tolerance) and Tuberculosis. In Johannesburg, where these diseases remain prevalent, the synergy between medical treatment and nutritional care is life-saving.</w:t>
      </w:r>
    </w:p>
    <w:p>
      <w:pPr>
        <w:numPr>
          <w:ilvl w:val="0"/>
          <w:numId w:val="1002"/>
        </w:numPr>
        <w:pStyle w:val="Compact"/>
      </w:pPr>
      <w:r>
        <w:rPr>
          <w:bCs/>
          <w:b/>
        </w:rPr>
        <w:t xml:space="preserve">Patient Education:</w:t>
      </w:r>
      <w:r>
        <w:t xml:space="preserve"> </w:t>
      </w:r>
      <w:r>
        <w:t xml:space="preserve">Teaching patients how to read food labels, manage portion sizes on a budget, and prepare healthy meals using locally available ingredients. This is particularly important in low-income households within Johannesburg.</w:t>
      </w:r>
    </w:p>
    <w:p>
      <w:pPr>
        <w:numPr>
          <w:ilvl w:val="0"/>
          <w:numId w:val="1002"/>
        </w:numPr>
        <w:pStyle w:val="Compact"/>
      </w:pPr>
      <w:r>
        <w:rPr>
          <w:bCs/>
          <w:b/>
        </w:rPr>
        <w:t xml:space="preserve">Counseling and Behavior Change:</w:t>
      </w:r>
      <w:r>
        <w:t xml:space="preserve"> </w:t>
      </w:r>
      <w:r>
        <w:t xml:space="preserve">Utilizing motivational interviewing techniques to help individuals overcome barriers to healthy eating. This includes addressing psychological aspects of food insecurity and comfort eating.</w:t>
      </w:r>
    </w:p>
    <w:bookmarkEnd w:id="28"/>
    <w:bookmarkEnd w:id="29"/>
    <w:bookmarkStart w:id="31" w:name="challenges"/>
    <w:bookmarkStart w:id="30" w:name="v.-systemic-challenges"/>
    <w:p>
      <w:pPr>
        <w:pStyle w:val="Heading2"/>
      </w:pPr>
      <w:r>
        <w:rPr>
          <w:bCs/>
          <w:b/>
        </w:rPr>
        <w:t xml:space="preserve">V. Systemic Challenges</w:t>
      </w:r>
    </w:p>
    <w:p>
      <w:pPr>
        <w:pStyle w:val="FirstParagraph"/>
      </w:pPr>
      <w:r>
        <w:t xml:space="preserve">The practice of dietetics in Johannesburg is not without significant hurdles. The presentation identifies the following barriers:</w:t>
      </w:r>
    </w:p>
    <w:p>
      <w:pPr>
        <w:numPr>
          <w:ilvl w:val="0"/>
          <w:numId w:val="1003"/>
        </w:numPr>
        <w:pStyle w:val="Compact"/>
      </w:pPr>
      <w:r>
        <w:rPr>
          <w:bCs/>
          <w:b/>
        </w:rPr>
        <w:t xml:space="preserve">Coverage Gaps:</w:t>
      </w:r>
      <w:r>
        <w:t xml:space="preserve"> </w:t>
      </w:r>
      <w:r>
        <w:t xml:space="preserve">The majority of Dietitians are employed in the private sector. Public hospital patients often wait weeks or months for a nutritional consult, if one is available at all.</w:t>
      </w:r>
    </w:p>
    <w:p>
      <w:pPr>
        <w:numPr>
          <w:ilvl w:val="0"/>
          <w:numId w:val="1003"/>
        </w:numPr>
        <w:pStyle w:val="Compact"/>
      </w:pPr>
      <w:r>
        <w:rPr>
          <w:bCs/>
          <w:b/>
        </w:rPr>
        <w:t xml:space="preserve">Economic Constraints:</w:t>
      </w:r>
      <w:r>
        <w:t xml:space="preserve"> </w:t>
      </w:r>
      <w:r>
        <w:t xml:space="preserve">Even when dietary advice is given, patients may lack the financial means to purchase recommended fresh produce. The Dietitian must therefore act as an advocate, connecting patients with social services and food banks.</w:t>
      </w:r>
    </w:p>
    <w:p>
      <w:pPr>
        <w:numPr>
          <w:ilvl w:val="0"/>
          <w:numId w:val="1003"/>
        </w:numPr>
        <w:pStyle w:val="Compact"/>
      </w:pPr>
      <w:r>
        <w:rPr>
          <w:bCs/>
          <w:b/>
        </w:rPr>
        <w:t xml:space="preserve">Pipeline Issues:</w:t>
      </w:r>
      <w:r>
        <w:t xml:space="preserve"> </w:t>
      </w:r>
      <w:r>
        <w:t xml:space="preserve">There is a need for more dietetic training opportunities within South Africa to meet the growing demand. Over-reliance on international recruitment creates brain drain issues in other developing nations.</w:t>
      </w:r>
    </w:p>
    <w:bookmarkEnd w:id="30"/>
    <w:bookmarkEnd w:id="31"/>
    <w:bookmarkStart w:id="33" w:name="future-directions"/>
    <w:bookmarkStart w:id="32" w:name="Xadf21072b574f84566d7927a52c4981a99b30a0"/>
    <w:p>
      <w:pPr>
        <w:pStyle w:val="Heading2"/>
      </w:pPr>
      <w:r>
        <w:rPr>
          <w:bCs/>
          <w:b/>
        </w:rPr>
        <w:t xml:space="preserve">VII. Future Directions and Policy Recommendations</w:t>
      </w:r>
    </w:p>
    <w:p>
      <w:pPr>
        <w:pStyle w:val="FirstParagraph"/>
      </w:pPr>
      <w:r>
        <w:t xml:space="preserve">To fully realize the potential of nutrition science in</w:t>
      </w:r>
      <w:r>
        <w:t xml:space="preserve"> </w:t>
      </w:r>
      <w:r>
        <w:rPr>
          <w:bCs/>
          <w:b/>
        </w:rPr>
        <w:t xml:space="preserve">South Africa Johannesburg</w:t>
      </w:r>
      <w:r>
        <w:t xml:space="preserve">, several strategic steps are recommended:</w:t>
      </w:r>
    </w:p>
    <w:p>
      <w:pPr>
        <w:numPr>
          <w:ilvl w:val="0"/>
          <w:numId w:val="1004"/>
        </w:numPr>
        <w:pStyle w:val="Compact"/>
      </w:pPr>
      <w:r>
        <w:rPr>
          <w:bCs/>
          <w:b/>
        </w:rPr>
        <w:t xml:space="preserve">Mandatory Nutrition Screening:</w:t>
      </w:r>
      <w:r>
        <w:t xml:space="preserve"> </w:t>
      </w:r>
      <w:r>
        <w:t xml:space="preserve">Implementation of mandatory nutritional screening for all chronic disease patients in public clinics.</w:t>
      </w:r>
    </w:p>
    <w:p>
      <w:pPr>
        <w:numPr>
          <w:ilvl w:val="0"/>
          <w:numId w:val="1004"/>
        </w:numPr>
        <w:pStyle w:val="Compact"/>
      </w:pPr>
      <w:r>
        <w:rPr>
          <w:bCs/>
          <w:b/>
        </w:rPr>
        <w:t xml:space="preserve">Civil Society Collaboration:</w:t>
      </w:r>
      <w:r>
        <w:t xml:space="preserve"> </w:t>
      </w:r>
      <w:r>
        <w:t xml:space="preserve">Strengthening partnerships between Dietitians, local NGOs, and municipal governments to improve food security infrastructure (e.g., community gardens).</w:t>
      </w:r>
    </w:p>
    <w:p>
      <w:pPr>
        <w:numPr>
          <w:ilvl w:val="0"/>
          <w:numId w:val="1004"/>
        </w:numPr>
        <w:pStyle w:val="Compact"/>
      </w:pPr>
      <w:r>
        <w:rPr>
          <w:bCs/>
          <w:b/>
        </w:rPr>
        <w:t xml:space="preserve">Digital Health Integration:</w:t>
      </w:r>
      <w:r>
        <w:t xml:space="preserve"> </w:t>
      </w:r>
      <w:r>
        <w:t xml:space="preserve">Utilizing mobile health applications to provide remote monitoring and dietary coaching for patients in sprawling suburbs of Johannesburg.</w:t>
      </w:r>
    </w:p>
    <w:bookmarkEnd w:id="32"/>
    <w:bookmarkEnd w:id="33"/>
    <w:bookmarkStart w:id="35" w:name="conclusion"/>
    <w:bookmarkStart w:id="34" w:name="viii.-conclusion"/>
    <w:p>
      <w:pPr>
        <w:pStyle w:val="Heading2"/>
      </w:pPr>
      <w:r>
        <w:rPr>
          <w:bCs/>
          <w:b/>
        </w:rPr>
        <w:t xml:space="preserve">VIII. Conclusion</w:t>
      </w:r>
    </w:p>
    <w:p>
      <w:pPr>
        <w:pStyle w:val="FirstParagraph"/>
      </w:pPr>
      <w:r>
        <w:t xml:space="preserve">The profession of the Dietitian is indispensable to the health future of South Africa. Specifically in Johannesburg, a city defined by its rapid urbanization and diverse population, the Dietitian serves as a bridge between scientific nutritional knowledge and practical daily living. By addressing both undernutrition and obesity through culturally sensitive interventions, Dietitians contribute directly to reducing the burden of disease.</w:t>
      </w:r>
    </w:p>
    <w:p>
      <w:pPr>
        <w:pStyle w:val="BodyText"/>
      </w:pPr>
      <w:r>
        <w:t xml:space="preserve">This academic poster presentation underscores that investing in dietetic services in</w:t>
      </w:r>
      <w:r>
        <w:t xml:space="preserve"> </w:t>
      </w:r>
      <w:r>
        <w:rPr>
          <w:bCs/>
          <w:b/>
        </w:rPr>
        <w:t xml:space="preserve">South Africa Johannesburg</w:t>
      </w:r>
      <w:r>
        <w:t xml:space="preserve"> </w:t>
      </w:r>
      <w:r>
        <w:t xml:space="preserve">is not just a clinical decision, but a socioeconomic imperative. A healthier population leads to greater productivity and reduced strain on the healthcare system. Therefore, increased funding, training opportunities, and public awareness campaigns are essential to support the growing cadre of professionals dedicated to nourishing the nation.</w:t>
      </w:r>
    </w:p>
    <w:bookmarkEnd w:id="34"/>
    <w:bookmarkEnd w:id="35"/>
    <w:bookmarkStart w:id="37" w:name="references"/>
    <w:bookmarkStart w:id="36" w:name="xix.-selected-references"/>
    <w:p>
      <w:pPr>
        <w:pStyle w:val="Heading2"/>
      </w:pPr>
      <w:r>
        <w:rPr>
          <w:bCs/>
          <w:b/>
        </w:rPr>
        <w:t xml:space="preserve">XIX. Selected References</w:t>
      </w:r>
    </w:p>
    <w:p>
      <w:pPr>
        <w:numPr>
          <w:ilvl w:val="0"/>
          <w:numId w:val="1005"/>
        </w:numPr>
        <w:pStyle w:val="Compact"/>
      </w:pPr>
      <w:r>
        <w:t xml:space="preserve">National Department of Health South Africa. (2023). National Nutrition Policy.</w:t>
      </w:r>
    </w:p>
    <w:p>
      <w:pPr>
        <w:numPr>
          <w:ilvl w:val="0"/>
          <w:numId w:val="1005"/>
        </w:numPr>
        <w:pStyle w:val="Compact"/>
      </w:pPr>
      <w:r>
        <w:t xml:space="preserve">Herman, A., et al. (2018). "Obesity and the built environment in Johannesburg." Journal of Urban Health.</w:t>
      </w:r>
    </w:p>
    <w:p>
      <w:pPr>
        <w:numPr>
          <w:ilvl w:val="0"/>
          <w:numId w:val="1005"/>
        </w:numPr>
        <w:pStyle w:val="Compact"/>
      </w:pPr>
      <w:r>
        <w:t xml:space="preserve">Dietitians Association of South Africa (DASA). (2024). Annual Report on Clinical Practice Guidelines.</w:t>
      </w:r>
    </w:p>
    <w:p>
      <w:pPr>
        <w:numPr>
          <w:ilvl w:val="0"/>
          <w:numId w:val="1005"/>
        </w:numPr>
        <w:pStyle w:val="Compact"/>
      </w:pPr>
      <w:r>
        <w:t xml:space="preserve">Schechter, M., et al. (2019). "Food insecurity and dietary quality in South African townships." BMC Public Health.</w:t>
      </w:r>
    </w:p>
    <w:bookmarkEnd w:id="36"/>
    <w:bookmarkEnd w:id="37"/>
    <w:p>
      <w:pPr>
        <w:pStyle w:val="FirstParagraph"/>
      </w:pPr>
      <w:r>
        <w:t xml:space="preserve">© 2024 Academic Poster Presentation Series | Focused on Nutrition Science in Johannesburg, South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Dietitian in South Africa Johannesburg</dc:title>
  <dc:creator/>
  <dc:language>en</dc:language>
  <cp:keywords/>
  <dcterms:created xsi:type="dcterms:W3CDTF">2026-07-30T02:26:04Z</dcterms:created>
  <dcterms:modified xsi:type="dcterms:W3CDTF">2026-07-30T02:26:04Z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