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Services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0" w:name="X741f53ade0eb22c48356cbb6499cc997f689b80"/>
    <w:p>
      <w:pPr>
        <w:pStyle w:val="Heading1"/>
      </w:pPr>
      <w:r>
        <w:t xml:space="preserve">Dietitian Services in Spain Barcelona: A Comprehensive Poster Presentation</w:t>
      </w:r>
    </w:p>
    <w:p>
      <w:pPr>
        <w:pStyle w:val="FirstParagraph"/>
      </w:pPr>
      <w:r>
        <w:t xml:space="preserve">This academic poster presentation aims to explore the vital role of dietitians in promoting health, preventing disease, and enhancing quality of life within the vibrant context of Spain, particularly focusing on the dynamic metropolitan area of Barcelona. As urban centers like Barcelona grapple with modern lifestyle challenges such as sedentary behavior and dietary shifts away from traditional Mediterranean patterns, professional nutritional guidance has never been more critical.</w:t>
      </w:r>
    </w:p>
    <w:bookmarkStart w:id="20" w:name="introduction"/>
    <w:p>
      <w:pPr>
        <w:pStyle w:val="Heading2"/>
      </w:pPr>
      <w:r>
        <w:t xml:space="preserve">Introduction</w:t>
      </w:r>
    </w:p>
    <w:p>
      <w:pPr>
        <w:pStyle w:val="FirstParagraph"/>
      </w:pPr>
      <w:r>
        <w:t xml:space="preserve">The Mediterranean diet is globally recognized for its health benefits, yet its adherence is facing pressures in contemporary urban environments. In Spain, particularly in a cosmopolitan city like Barcelona, the integration of international cuisines and fast-food culture poses challenges to traditional eating habits. Dietitians play a pivotal role in bridging this gap by educating individuals on how to maintain healthy dietary patterns while adapting to modern lifestyles.</w:t>
      </w:r>
    </w:p>
    <w:bookmarkEnd w:id="20"/>
    <w:bookmarkStart w:id="21" w:name="the-role-of-dietitians"/>
    <w:p>
      <w:pPr>
        <w:pStyle w:val="Heading2"/>
      </w:pPr>
      <w:r>
        <w:t xml:space="preserve">The Role of Dietitians</w:t>
      </w:r>
    </w:p>
    <w:p>
      <w:pPr>
        <w:numPr>
          <w:ilvl w:val="0"/>
          <w:numId w:val="1001"/>
        </w:numPr>
        <w:pStyle w:val="Compact"/>
      </w:pPr>
      <w:r>
        <w:rPr>
          <w:bCs/>
          <w:b/>
        </w:rPr>
        <w:t xml:space="preserve">Patient Education:</w:t>
      </w:r>
      <w:r>
        <w:t xml:space="preserve">Dietitians provide essential information about balanced nutrition, portion control, and the importance of diverse food groups tailored to individual needs.</w:t>
      </w:r>
    </w:p>
    <w:p>
      <w:pPr>
        <w:numPr>
          <w:ilvl w:val="0"/>
          <w:numId w:val="1001"/>
        </w:numPr>
        <w:pStyle w:val="Compact"/>
      </w:pPr>
      <w:r>
        <w:rPr>
          <w:bCs/>
          <w:b/>
        </w:rPr>
        <w:t xml:space="preserve">Cultural Adaptation:</w:t>
      </w:r>
      <w:r>
        <w:t xml:space="preserve">In Barcelona's multicultural environment, dietitians help clients integrate traditional Spanish dietary practices with global influences to ensure nutritional adequacy.</w:t>
      </w:r>
    </w:p>
    <w:p>
      <w:pPr>
        <w:numPr>
          <w:ilvl w:val="0"/>
          <w:numId w:val="1001"/>
        </w:numPr>
        <w:pStyle w:val="Compact"/>
      </w:pPr>
      <w:r>
        <w:rPr>
          <w:bCs/>
          <w:b/>
        </w:rPr>
        <w:t xml:space="preserve">Disease Prevention:</w:t>
      </w:r>
      <w:r>
        <w:t xml:space="preserve">By promoting healthy eating habits, dietitians contribute significantly to the prevention of chronic diseases such as obesity, diabetes, and cardiovascular conditions.</w:t>
      </w:r>
    </w:p>
    <w:bookmarkEnd w:id="21"/>
    <w:bookmarkStart w:id="22" w:name="the-mediterranean-diet-in-barcelona"/>
    <w:p>
      <w:pPr>
        <w:pStyle w:val="Heading2"/>
      </w:pPr>
      <w:r>
        <w:t xml:space="preserve">The Mediterranean Diet in Barcelona</w:t>
      </w:r>
    </w:p>
    <w:p>
      <w:pPr>
        <w:pStyle w:val="FirstParagraph"/>
      </w:pPr>
      <w:r>
        <w:t xml:space="preserve">The Mediterranean diet is not just a dietary pattern but a cultural heritage deeply embedded in Spanish society. However, rapid urbanization and globalization have led to changes in dietary habits among residents of Barcelona. Dietitians are instrumental in preserving the essence of this diet while adapting it to contemporary living conditions.</w:t>
      </w:r>
    </w:p>
    <w:bookmarkEnd w:id="22"/>
    <w:bookmarkStart w:id="23" w:name="challenges-faced-by-dietitians"/>
    <w:p>
      <w:pPr>
        <w:pStyle w:val="Heading2"/>
      </w:pPr>
      <w:r>
        <w:t xml:space="preserve">Challenges Faced by Dietitians</w:t>
      </w:r>
    </w:p>
    <w:p>
      <w:pPr>
        <w:pStyle w:val="FirstParagraph"/>
      </w:pPr>
      <w:r>
        <w:t xml:space="preserve">Dietitians face several challenges in their practice, including:</w:t>
      </w:r>
    </w:p>
    <w:p>
      <w:pPr>
        <w:numPr>
          <w:ilvl w:val="0"/>
          <w:numId w:val="1002"/>
        </w:numPr>
        <w:pStyle w:val="Compact"/>
      </w:pPr>
      <w:r>
        <w:rPr>
          <w:bCs/>
          <w:b/>
        </w:rPr>
        <w:t xml:space="preserve">Sedentary Lifestyles:</w:t>
      </w:r>
      <w:r>
        <w:t xml:space="preserve">The rise of desk jobs and reduced physical activity levels necessitate personalized dietary plans that account for lower energy expenditure.</w:t>
      </w:r>
    </w:p>
    <w:p>
      <w:pPr>
        <w:numPr>
          <w:ilvl w:val="0"/>
          <w:numId w:val="1002"/>
        </w:numPr>
        <w:pStyle w:val="Compact"/>
      </w:pPr>
      <w:r>
        <w:rPr>
          <w:bCs/>
          <w:b/>
        </w:rPr>
        <w:t xml:space="preserve">Mental Health Integration:</w:t>
      </w:r>
      <w:r>
        <w:t xml:space="preserve">Dietitians are increasingly involved in addressing the psychological aspects of eating disorders and mental health through nutritional interventions.</w:t>
      </w:r>
    </w:p>
    <w:p>
      <w:pPr>
        <w:numPr>
          <w:ilvl w:val="0"/>
          <w:numId w:val="1002"/>
        </w:numPr>
        <w:pStyle w:val="Compact"/>
      </w:pPr>
      <w:r>
        <w:rPr>
          <w:bCs/>
          <w:b/>
        </w:rPr>
        <w:t xml:space="preserve">Socioeconomic Factors:</w:t>
      </w:r>
      <w:r>
        <w:t xml:space="preserve">Inequalities in access to healthy food options require dietitians to advocate for policies that promote food security and affordability.</w:t>
      </w:r>
    </w:p>
    <w:bookmarkEnd w:id="23"/>
    <w:bookmarkStart w:id="24" w:name="innovations-in-dietetic-practice"/>
    <w:p>
      <w:pPr>
        <w:pStyle w:val="Heading2"/>
      </w:pPr>
      <w:r>
        <w:t xml:space="preserve">Innovations in Dietetic Practice</w:t>
      </w:r>
    </w:p>
    <w:p>
      <w:pPr>
        <w:pStyle w:val="FirstParagraph"/>
      </w:pPr>
      <w:r>
        <w:t xml:space="preserve">The field of dietetics is evolving with advancements in technology and scientific research. In Barcelona, dietitians are utilizing digital tools such as mobile apps for tracking dietary intake, telehealth consultations for remote patient care, and genetic testing to provide personalized nutrition advice.</w:t>
      </w:r>
    </w:p>
    <w:bookmarkEnd w:id="24"/>
    <w:bookmarkStart w:id="25" w:name="educational-initiatives"/>
    <w:p>
      <w:pPr>
        <w:pStyle w:val="Heading2"/>
      </w:pPr>
      <w:r>
        <w:t xml:space="preserve">Educational Initiatives</w:t>
      </w:r>
    </w:p>
    <w:p>
      <w:pPr>
        <w:pStyle w:val="FirstParagraph"/>
      </w:pPr>
      <w:r>
        <w:t xml:space="preserve">Educational programs led by dietitians are crucial in raising awareness about the importance of healthy eating. These initiatives target various age groups and communities, ensuring that everyone has access to accurate nutritional information.</w:t>
      </w:r>
    </w:p>
    <w:bookmarkEnd w:id="25"/>
    <w:bookmarkStart w:id="26" w:name="X0153a52981862870601dbcfa0e4cc9a1c1d2921"/>
    <w:p>
      <w:pPr>
        <w:pStyle w:val="Heading2"/>
      </w:pPr>
      <w:r>
        <w:t xml:space="preserve">Collaboration with Healthcare Professionals</w:t>
      </w:r>
    </w:p>
    <w:p>
      <w:pPr>
        <w:pStyle w:val="FirstParagraph"/>
      </w:pPr>
      <w:r>
        <w:t xml:space="preserve">Dietitians often work alongside other healthcare providers such as doctors, nurses, and mental health specialists to offer holistic care. This collaborative approach ensures that patients receive comprehensive treatment plans addressing both physical and psychological aspects of health.</w:t>
      </w:r>
    </w:p>
    <w:bookmarkEnd w:id="26"/>
    <w:bookmarkStart w:id="27" w:name="the-future-of-dietetics-in-barcelona"/>
    <w:p>
      <w:pPr>
        <w:pStyle w:val="Heading2"/>
      </w:pPr>
      <w:r>
        <w:t xml:space="preserve">The Future of Dietetics in Barcelona</w:t>
      </w:r>
    </w:p>
    <w:p>
      <w:pPr>
        <w:pStyle w:val="FirstParagraph"/>
      </w:pPr>
      <w:r>
        <w:t xml:space="preserve">The future holds promising opportunities for dietitians in Barcelona. With an aging population and increasing prevalence of lifestyle-related diseases, there is a growing demand for professional nutritional services. Continued investment in education, research, and public health initiatives will further solidify the role of dietitians in maintaining community well-being.</w:t>
      </w:r>
    </w:p>
    <w:bookmarkEnd w:id="27"/>
    <w:bookmarkStart w:id="28" w:name="conclusion"/>
    <w:p>
      <w:pPr>
        <w:pStyle w:val="Heading2"/>
      </w:pPr>
      <w:r>
        <w:t xml:space="preserve">Conclusion</w:t>
      </w:r>
    </w:p>
    <w:p>
      <w:pPr>
        <w:pStyle w:val="FirstParagraph"/>
      </w:pPr>
      <w:r>
        <w:t xml:space="preserve">In conclusion, dietitians are indispensable allies in promoting healthy lifestyles within the context of Spain Barcelona. Their expertise not only helps individuals achieve personal health goals but also contributes to broader public health objectives. By leveraging their knowledge and skills, dietitians can inspire positive change and foster a culture of wellness that resonates across communities.</w:t>
      </w:r>
    </w:p>
    <w:bookmarkEnd w:id="28"/>
    <w:bookmarkStart w:id="29" w:name="acknowledgements"/>
    <w:p>
      <w:pPr>
        <w:pStyle w:val="Heading2"/>
      </w:pPr>
      <w:r>
        <w:t xml:space="preserve">Acknowledgements</w:t>
      </w:r>
    </w:p>
    <w:p>
      <w:pPr>
        <w:pStyle w:val="FirstParagraph"/>
      </w:pPr>
      <w:r>
        <w:t xml:space="preserve">We would like to acknowledge the contributions of various healthcare professionals, researchers, and community leaders who have supported this initiative. Their collective efforts underscore the importance of nutrition in enhancing quality of life.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Services in Spain Barcelona</dc:title>
  <dc:creator/>
  <dc:language>en</dc:language>
  <cp:keywords/>
  <dcterms:created xsi:type="dcterms:W3CDTF">2026-07-29T17:59:23Z</dcterms:created>
  <dcterms:modified xsi:type="dcterms:W3CDTF">2026-07-29T17:59:23Z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