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Algeria</w:t>
      </w:r>
    </w:p>
    <w:p>
      <w:pPr>
        <w:pStyle w:val="FirstParagraph"/>
      </w:pPr>
      <w:r>
        <w:t xml:space="preserve">```html</w:t>
      </w:r>
    </w:p>
    <w:bookmarkStart w:id="20" w:name="X962df72d649f853ec53f7ae1211a5618d8c0f62"/>
    <w:p>
      <w:pPr>
        <w:pStyle w:val="Heading1"/>
      </w:pPr>
      <w:r>
        <w:t xml:space="preserve">The Evolving Role of the Diplomat in Contemporary Algeria</w:t>
      </w:r>
    </w:p>
    <w:p>
      <w:pPr>
        <w:pStyle w:val="FirstParagraph"/>
      </w:pPr>
      <w:r>
        <w:t xml:space="preserve">Navigating Geopolitics, Economic Transition, and Cultural Diplomacy in Algiers</w:t>
      </w:r>
    </w:p>
    <w:p>
      <w:pPr>
        <w:pStyle w:val="BodyText"/>
      </w:pPr>
      <w:r>
        <w:t xml:space="preserve">Presenter: [Name/Department Placeholder]</w:t>
      </w:r>
      <w:r>
        <w:br/>
      </w:r>
      <w:r>
        <w:t xml:space="preserve">Institution: [University/Organization Placeholder]</w:t>
      </w:r>
      <w:r>
        <w:br/>
      </w:r>
      <w:r>
        <w:t xml:space="preserve">Location Focus : Algiers , Algeria</w:t>
      </w:r>
      <w:r>
        <w:br/>
      </w:r>
    </w:p>
    <w:bookmarkEnd w:id="20"/>
    <w:bookmarkStart w:id="21" w:name="the-diplomatic-landscape-of-algiers"/>
    <w:p>
      <w:pPr>
        <w:pStyle w:val="Heading2"/>
      </w:pPr>
      <w:r>
        <w:t xml:space="preserve">The Diplomatic Landscape of Algiers</w:t>
      </w:r>
    </w:p>
    <w:p>
      <w:pPr>
        <w:pStyle w:val="FirstParagraph"/>
      </w:pPr>
      <w:r>
        <w:t xml:space="preserve">Algiers, as the historic and administrative capital of Algeria, serves as a critical node in North African geopolitics. Historically positioned at the crossroads of Europe, Africa, and the Arab world ,</w:t>
      </w:r>
      <w:r>
        <w:t xml:space="preserve"> </w:t>
      </w:r>
      <w:r>
        <w:rPr>
          <w:bCs/>
          <w:b/>
        </w:rPr>
        <w:t xml:space="preserve">Algeria's</w:t>
      </w:r>
      <w:r>
        <w:t xml:space="preserve"> </w:t>
      </w:r>
      <w:r>
        <w:t xml:space="preserve">diplomatic posture has been deeply influenced by its anti-colonial legacy and its strategic energy resources . In recent years , however , the role of the</w:t>
      </w:r>
      <w:r>
        <w:t xml:space="preserve"> </w:t>
      </w:r>
      <w:r>
        <w:rPr>
          <w:iCs/>
          <w:i/>
        </w:rPr>
        <w:t xml:space="preserve">diplomat</w:t>
      </w:r>
      <w:r>
        <w:t xml:space="preserve"> </w:t>
      </w:r>
      <w:r>
        <w:rPr>
          <w:bCs/>
          <w:b/>
        </w:rPr>
        <w:t xml:space="preserve">diplomat in Algeria</w:t>
      </w:r>
      <w:r>
        <w:t xml:space="preserve"> </w:t>
      </w:r>
      <w:r>
        <w:t xml:space="preserve">(the Algerian diplomat) has undergone a profound transformation. No longer confined strictly to bilateral treaties or ideological solidarity with Non-Aligned Movement states, the modern diplomatic corps is increasingly focused on economic diplomacy and soft power . This poster explores these dynamics , analyzing how</w:t>
      </w:r>
      <w:r>
        <w:t xml:space="preserve"> </w:t>
      </w:r>
      <w:r>
        <w:rPr>
          <w:bCs/>
          <w:b/>
        </w:rPr>
        <w:t xml:space="preserve">diplomatic strategies are shifting in Algiers</w:t>
      </w:r>
      <w:r>
        <w:t xml:space="preserve"> </w:t>
      </w:r>
      <w:r>
        <w:t xml:space="preserve">to meet the dual challenges of domestic socio-economic demands and a volatile international environment.</w:t>
      </w:r>
    </w:p>
    <w:bookmarkEnd w:id="21"/>
    <w:bookmarkStart w:id="22" w:name="X41fe9f7d38267d00b093dff256f4803a506bb9e"/>
    <w:p>
      <w:pPr>
        <w:pStyle w:val="Heading2"/>
      </w:pPr>
      <w:r>
        <w:t xml:space="preserve">From Ideological to Pragmatic Diplomacy: A Paradigm Shift</w:t>
      </w:r>
    </w:p>
    <w:p>
      <w:pPr>
        <w:pStyle w:val="FirstParagraph"/>
      </w:pPr>
      <w:r>
        <w:t xml:space="preserve">For decades ,</w:t>
      </w:r>
      <w:r>
        <w:t xml:space="preserve"> </w:t>
      </w:r>
      <w:r>
        <w:rPr>
          <w:bCs/>
          <w:b/>
        </w:rPr>
        <w:t xml:space="preserve">Algeria's's</w:t>
      </w:r>
      <w:r>
        <w:t xml:space="preserve"> </w:t>
      </w:r>
      <w:r>
        <w:t xml:space="preserve">foreign policy was anchored in pan-Africanism and anti-imperialist rhetoric . Today , while these values remain foundational, the primary objective of</w:t>
      </w:r>
      <w:r>
        <w:t xml:space="preserve"> </w:t>
      </w:r>
      <w:r>
        <w:rPr>
          <w:iCs/>
          <w:i/>
        </w:rPr>
        <w:t xml:space="preserve">diplomats deployed to or stationed in Algiers</w:t>
      </w:r>
      <w:r>
        <w:t xml:space="preserve"> </w:t>
      </w:r>
      <w:r>
        <w:rPr>
          <w:iCs/>
          <w:i/>
        </w:rPr>
        <w:t xml:space="preserve">(the diplomatic corps)</w:t>
      </w:r>
      <w:r>
        <w:t xml:space="preserve"> </w:t>
      </w:r>
      <w:r>
        <w:t xml:space="preserve">is increasingly pragmatic . With the global shift toward renewable energy and fluctuating hydrocarbon prices, Algeria's</w:t>
      </w:r>
      <w:r>
        <w:t xml:space="preserve"> </w:t>
      </w:r>
      <w:r>
        <w:rPr>
          <w:bCs/>
          <w:b/>
        </w:rPr>
        <w:t xml:space="preserve">diplomatic agenda</w:t>
      </w:r>
      <w:r>
        <w:t xml:space="preserve"> </w:t>
      </w:r>
      <w:r>
        <w:t xml:space="preserve">must pivot toward diversification .</w:t>
      </w:r>
      <w:r>
        <w:t xml:space="preserve"> </w:t>
      </w:r>
      <w:r>
        <w:t xml:space="preserve">Key observations include:</w:t>
      </w:r>
    </w:p>
    <w:p>
      <w:pPr>
        <w:numPr>
          <w:ilvl w:val="0"/>
          <w:numId w:val="1001"/>
        </w:numPr>
        <w:pStyle w:val="Compact"/>
      </w:pPr>
      <w:r>
        <w:rPr>
          <w:bCs/>
          <w:b/>
        </w:rPr>
        <w:t xml:space="preserve">Economic Diplomacy:</w:t>
      </w:r>
      <w:r>
        <w:t xml:space="preserve"> </w:t>
      </w:r>
      <w:r>
        <w:t xml:space="preserve">The</w:t>
      </w:r>
      <w:r>
        <w:t xml:space="preserve"> </w:t>
      </w:r>
      <w:r>
        <w:rPr>
          <w:bCs/>
          <w:b/>
        </w:rPr>
        <w:t xml:space="preserve">dipomat</w:t>
      </w:r>
      <w:r>
        <w:t xml:space="preserve">(diplomat) is now tasked with attracting foreign direct investment (FDI ) beyond the energy sector , particularly in renewable technologies and agriculture.</w:t>
      </w:r>
      <w:r>
        <w:br/>
      </w:r>
    </w:p>
    <w:p>
      <w:pPr>
        <w:numPr>
          <w:ilvl w:val="0"/>
          <w:numId w:val="1001"/>
        </w:numPr>
        <w:pStyle w:val="Compact"/>
      </w:pPr>
      <w:r>
        <w:rPr>
          <w:bCs/>
          <w:b/>
        </w:rPr>
        <w:t xml:space="preserve">Regional Stability:</w:t>
      </w:r>
      <w:r>
        <w:t xml:space="preserve"> </w:t>
      </w:r>
      <w:r>
        <w:t xml:space="preserve">Algiers acts as a crucial mediator in the Sahel region . Diplomats are essential in coordinating security frameworks against terrorism, requiring close collaboration with European partners and African Union representatives.</w:t>
      </w:r>
      <w:r>
        <w:br/>
      </w:r>
    </w:p>
    <w:p>
      <w:pPr>
        <w:numPr>
          <w:ilvl w:val="0"/>
          <w:numId w:val="1001"/>
        </w:numPr>
        <w:pStyle w:val="Compact"/>
      </w:pPr>
      <w:r>
        <w:rPr>
          <w:bCs/>
          <w:b/>
        </w:rPr>
        <w:t xml:space="preserve">Digital Sovereignty:</w:t>
      </w:r>
      <w:r>
        <w:t xml:space="preserve"> </w:t>
      </w:r>
      <w:r>
        <w:t xml:space="preserve">A new frontier for</w:t>
      </w:r>
      <w:r>
        <w:t xml:space="preserve"> </w:t>
      </w:r>
      <w:r>
        <w:rPr>
          <w:iCs/>
          <w:i/>
        </w:rPr>
        <w:t xml:space="preserve">dipomat(the diplomat)</w:t>
      </w:r>
      <w:r>
        <w:t xml:space="preserve"> </w:t>
      </w:r>
      <w:r>
        <w:t xml:space="preserve">is establishing digital infrastructure partnerships , ensuring that technological advancements align with national data sovereignty laws.</w:t>
      </w:r>
    </w:p>
    <w:p>
      <w:pPr>
        <w:pStyle w:val="FirstParagraph"/>
      </w:pPr>
      <w:r>
        <w:t xml:space="preserve">These shifts necessitate a retraining of the diplomatic corps, emphasizing business acumen and crisis management alongside traditional protocol skills.</w:t>
      </w:r>
    </w:p>
    <w:bookmarkEnd w:id="22"/>
    <w:bookmarkStart w:id="23" w:name="X8e2bb8e0d4679200d241284e13c23081d466016"/>
    <w:p>
      <w:pPr>
        <w:pStyle w:val="Heading2"/>
      </w:pPr>
      <w:r>
        <w:t xml:space="preserve">Cultural Diplomacy and Soft Power in Algiers</w:t>
      </w:r>
    </w:p>
    <w:p>
      <w:pPr>
        <w:pStyle w:val="FirstParagraph"/>
      </w:pPr>
      <w:r>
        <w:t xml:space="preserve">A crucial but often underappreciated aspect of</w:t>
      </w:r>
      <w:r>
        <w:t xml:space="preserve"> </w:t>
      </w:r>
      <w:r>
        <w:rPr>
          <w:bCs/>
          <w:b/>
        </w:rPr>
        <w:t xml:space="preserve">diplomacy in Algeria</w:t>
      </w:r>
      <w:r>
        <w:t xml:space="preserve"> </w:t>
      </w:r>
      <w:r>
        <w:t xml:space="preserve">is the deployment of cultural soft power . The Algerian government, through its Ministry of Foreign Affairs , leverages</w:t>
      </w:r>
      <w:r>
        <w:t xml:space="preserve"> </w:t>
      </w:r>
      <w:r>
        <w:rPr>
          <w:bCs/>
          <w:b/>
        </w:rPr>
        <w:t xml:space="preserve">cultural diplomacy</w:t>
      </w:r>
      <w:r>
        <w:t xml:space="preserve"> </w:t>
      </w:r>
      <w:r>
        <w:t xml:space="preserve">to reshape its international image. In a post-revolutionary context (referencing both 1962 and the Hirak movement), projecting stability and intellectual vitality is vital for the credibility of</w:t>
      </w:r>
      <w:r>
        <w:t xml:space="preserve"> </w:t>
      </w:r>
      <w:r>
        <w:rPr>
          <w:iCs/>
          <w:i/>
        </w:rPr>
        <w:t xml:space="preserve">dipomats(the diplomats)</w:t>
      </w:r>
      <w:r>
        <w:t xml:space="preserve">.</w:t>
      </w:r>
      <w:r>
        <w:t xml:space="preserve"> </w:t>
      </w:r>
      <w:r>
        <w:t xml:space="preserve">In</w:t>
      </w:r>
      <w:r>
        <w:t xml:space="preserve"> </w:t>
      </w:r>
      <w:r>
        <w:rPr>
          <w:bCs/>
          <w:b/>
        </w:rPr>
        <w:t xml:space="preserve">Algiers</w:t>
      </w:r>
      <w:r>
        <w:t xml:space="preserve">, this manifests through:</w:t>
      </w:r>
    </w:p>
    <w:p>
      <w:pPr>
        <w:numPr>
          <w:ilvl w:val="0"/>
          <w:numId w:val="1002"/>
        </w:numPr>
        <w:pStyle w:val="Compact"/>
      </w:pPr>
      <w:r>
        <w:rPr>
          <w:bCs/>
          <w:b/>
        </w:rPr>
        <w:t xml:space="preserve">Language Promotion:</w:t>
      </w:r>
      <w:r>
        <w:t xml:space="preserve"> </w:t>
      </w:r>
      <w:r>
        <w:t xml:space="preserve">Strengthening ties with Francophone nations while simultaneously expanding Arabic-language cultural institutes to strengthen bonds with the wider Arab world.</w:t>
      </w:r>
      <w:r>
        <w:br/>
      </w:r>
    </w:p>
    <w:p>
      <w:pPr>
        <w:numPr>
          <w:ilvl w:val="0"/>
          <w:numId w:val="1002"/>
        </w:numPr>
        <w:pStyle w:val="Compact"/>
      </w:pPr>
      <w:r>
        <w:t xml:space="preserve">Audiences and Heritage : Leveraging UNESCO World Heritage sites and contemporary Algerian cinema (a growing industry) to foster people-to-people connections. This reduces reliance on purely political discourse, providing</w:t>
      </w:r>
      <w:r>
        <w:t xml:space="preserve"> </w:t>
      </w:r>
      <w:r>
        <w:rPr>
          <w:bCs/>
          <w:b/>
        </w:rPr>
        <w:t xml:space="preserve">dipomats</w:t>
      </w:r>
      <w:r>
        <w:t xml:space="preserve"> </w:t>
      </w:r>
      <w:r>
        <w:t xml:space="preserve">(diplomats) with alternative channels of engagement.</w:t>
      </w:r>
      <w:r>
        <w:br/>
      </w:r>
    </w:p>
    <w:p>
      <w:pPr>
        <w:numPr>
          <w:ilvl w:val="0"/>
          <w:numId w:val="1002"/>
        </w:numPr>
        <w:pStyle w:val="Compact"/>
      </w:pPr>
      <w:r>
        <w:rPr>
          <w:bCs/>
          <w:b/>
        </w:rPr>
        <w:t xml:space="preserve">Youth Engagement:</w:t>
      </w:r>
      <w:r>
        <w:t xml:space="preserve"> </w:t>
      </w:r>
      <w:r>
        <w:t xml:space="preserve">With a predominantly young population , diplomatic initiatives targeting university exchanges and youth entrepreneurship are essential for long-term relationship building. The diplomat in Algiers must be fluent not only in French, Arabic, and English but also culturally attuned to the aspirations of this demographic.</w:t>
      </w:r>
    </w:p>
    <w:bookmarkEnd w:id="23"/>
    <w:bookmarkStart w:id="24" w:name="Xfd66fada7195f4468339f959659f22f71bd2d11"/>
    <w:p>
      <w:pPr>
        <w:pStyle w:val="Heading2"/>
      </w:pPr>
      <w:r>
        <w:t xml:space="preserve">Challenges Facing the Diplomatic Corps in Algiers</w:t>
      </w:r>
    </w:p>
    <w:p>
      <w:pPr>
        <w:pStyle w:val="FirstParagraph"/>
      </w:pPr>
      <w:r>
        <w:t xml:space="preserve">While opportunities abound ,</w:t>
      </w:r>
      <w:r>
        <w:t xml:space="preserve"> </w:t>
      </w:r>
      <w:r>
        <w:rPr>
          <w:iCs/>
          <w:i/>
        </w:rPr>
        <w:t xml:space="preserve">dipomats working within or toward Algeria face distinct challenges:</w:t>
      </w:r>
    </w:p>
    <w:p>
      <w:pPr>
        <w:numPr>
          <w:ilvl w:val="0"/>
          <w:numId w:val="1003"/>
        </w:numPr>
        <w:pStyle w:val="Compact"/>
      </w:pPr>
      <w:r>
        <w:rPr>
          <w:bCs/>
          <w:b/>
        </w:rPr>
        <w:t xml:space="preserve">Bureaucratic Hurdles:</w:t>
      </w:r>
      <w:r>
        <w:t xml:space="preserve"> </w:t>
      </w:r>
      <w:r>
        <w:t xml:space="preserve">Foreign entities and local diplomats alike must navigate complex administrative frameworks. Streamlining these processes is a priority for modernizing Algeria's diplomatic infrastructure.</w:t>
      </w:r>
      <w:r>
        <w:br/>
      </w:r>
    </w:p>
    <w:p>
      <w:pPr>
        <w:numPr>
          <w:ilvl w:val="0"/>
          <w:numId w:val="1003"/>
        </w:numPr>
        <w:pStyle w:val="Compact"/>
      </w:pPr>
      <w:r>
        <w:rPr>
          <w:bCs/>
          <w:b/>
        </w:rPr>
        <w:t xml:space="preserve">Perception Management:</w:t>
      </w:r>
      <w:r>
        <w:t xml:space="preserve"> </w:t>
      </w:r>
      <w:r>
        <w:t xml:space="preserve">Balancing historical grievances with contemporary economic needs requires nuanced communication strategies from every diplomat engaged with the Algerian state.</w:t>
      </w:r>
      <w:r>
        <w:br/>
      </w:r>
    </w:p>
    <w:p>
      <w:pPr>
        <w:numPr>
          <w:ilvl w:val="0"/>
          <w:numId w:val="1003"/>
        </w:numPr>
        <w:pStyle w:val="Compact"/>
      </w:pPr>
      <w:r>
        <w:t xml:space="preserve">Security Concerns :: Given Algeria's borders and regional instability, security protocols for diplomats are stringent. This can sometimes slow down spontaneous diplomatic interactions or cultural exchanges that build trust.</w:t>
      </w:r>
    </w:p>
    <w:p>
      <w:pPr>
        <w:pStyle w:val="FirstParagraph"/>
      </w:pPr>
      <w:r>
        <w:t xml:space="preserve">To overcome these barriers , a more decentralized approach to diplomacy is emerging . While Algiers remains the hub , provincial engagement in cities like Oran (Mediterranean gateway) and Ghardaia (cultural heartland) is becoming equally significant for</w:t>
      </w:r>
      <w:r>
        <w:t xml:space="preserve"> </w:t>
      </w:r>
      <w:r>
        <w:rPr>
          <w:iCs/>
          <w:i/>
        </w:rPr>
        <w:t xml:space="preserve">dipomats(the diplomats)</w:t>
      </w:r>
      <w:r>
        <w:t xml:space="preserve"> </w:t>
      </w:r>
      <w:r>
        <w:t xml:space="preserve">seeking to understand and serve Algeria's diverse regions.</w:t>
      </w:r>
    </w:p>
    <w:bookmarkEnd w:id="24"/>
    <w:bookmarkStart w:id="25" w:name="Xe9ec095d65ed9a7a02a0f92b9ddb6a394574307"/>
    <w:p>
      <w:pPr>
        <w:pStyle w:val="Heading2"/>
      </w:pPr>
      <w:r>
        <w:t xml:space="preserve">Conclusion: The Future of Diplomacy in North Africa</w:t>
      </w:r>
    </w:p>
    <w:p>
      <w:pPr>
        <w:pStyle w:val="FirstParagraph"/>
      </w:pPr>
      <w:r>
        <w:t xml:space="preserve">The role of the diplomat in contemporary</w:t>
      </w:r>
      <w:r>
        <w:t xml:space="preserve"> </w:t>
      </w:r>
      <w:r>
        <w:rPr>
          <w:bCs/>
          <w:b/>
        </w:rPr>
        <w:t xml:space="preserve">Algeria</w:t>
      </w:r>
      <w:r>
        <w:t xml:space="preserve">, specifically centered in Algiers, is expanding beyond traditional statecraft into the realms of economic partnership, cultural exchange, and regional security coordination. As global alliances shift , Algeria's unique geopolitical position demands diplomats who are versatile , culturally sensitive, and economically savvy.</w:t>
      </w:r>
      <w:r>
        <w:t xml:space="preserve"> </w:t>
      </w:r>
      <w:r>
        <w:t xml:space="preserve">This presentation argues that for</w:t>
      </w:r>
      <w:r>
        <w:t xml:space="preserve"> </w:t>
      </w:r>
      <w:r>
        <w:rPr>
          <w:iCs/>
          <w:i/>
        </w:rPr>
        <w:t xml:space="preserve">diplomats(the diplomatic corps)</w:t>
      </w:r>
      <w:r>
        <w:t xml:space="preserve"> </w:t>
      </w:r>
      <w:r>
        <w:t xml:space="preserve">to be effective in the next decade , they must embrace a holistic model of engagement . This involves integrating digital tools, fostering direct business connections, and amplifying cultural narratives. The trajectory of Algeria's foreign relations will largely depend on how successfully this evolution is managed by the diplomats stationed in Algiers and across the nation. Future research should focus on specific case studies of successful economic treaties facilitated by this new diplomatic paradigm to better understand its long-term impacts.</w:t>
      </w:r>
    </w:p>
    <w:bookmarkEnd w:id="25"/>
    <w:p>
      <w:pPr>
        <w:pStyle w:val="BodyText"/>
      </w:pPr>
      <w:r>
        <w:rPr>
          <w:bCs/>
          <w:b/>
        </w:rPr>
        <w:t xml:space="preserve">Keywords:</w:t>
      </w:r>
      <w:r>
        <w:t xml:space="preserve"> </w:t>
      </w:r>
      <w:r>
        <w:t xml:space="preserve">Diplomacy , Algeria, Algiers, Foreign Policy, Economic Diplomacy, Cultural Exchange , Geopolitics</w:t>
      </w:r>
      <w:r>
        <w:br/>
      </w:r>
      <w:r>
        <w:br/>
      </w:r>
      <w:r>
        <w:rPr>
          <w:iCs/>
          <w:i/>
        </w:rPr>
        <w:t xml:space="preserve">Contact: [Email Placeholder] | [Institution Website Placeholder]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Diplomat in Contemporary Algeria</dc:title>
  <dc:creator/>
  <dc:language>en</dc:language>
  <cp:keywords/>
  <dcterms:created xsi:type="dcterms:W3CDTF">2026-07-29T06:58:20Z</dcterms:created>
  <dcterms:modified xsi:type="dcterms:W3CDTF">2026-07-29T06:58:20Z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