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Strategies</w:t>
      </w:r>
      <w:r>
        <w:t xml:space="preserve"> </w:t>
      </w:r>
      <w:r>
        <w:t xml:space="preserve">in</w:t>
      </w:r>
      <w:r>
        <w:t xml:space="preserve"> </w:t>
      </w:r>
      <w:r>
        <w:t xml:space="preserve">Modern</w:t>
      </w:r>
      <w:r>
        <w:t xml:space="preserve"> </w:t>
      </w:r>
      <w:r>
        <w:t xml:space="preserve">Context:</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China</w:t>
      </w:r>
      <w:r>
        <w:t xml:space="preserve"> </w:t>
      </w:r>
      <w:r>
        <w:t xml:space="preserve">Shanghai</w:t>
      </w:r>
    </w:p>
    <w:bookmarkStart w:id="21" w:name="X3a290991bdc107cf299db5d47594c4e2b5feec8"/>
    <w:p>
      <w:pPr>
        <w:pStyle w:val="Heading1"/>
      </w:pPr>
      <w:r>
        <w:t xml:space="preserve">Diplomatic Engagement in the 21st Century</w:t>
      </w:r>
    </w:p>
    <w:bookmarkStart w:id="20" w:name="X46f3da606644767513c17ee1a67e2d2e9e3316d"/>
    <w:p>
      <w:pPr>
        <w:pStyle w:val="Heading2"/>
      </w:pPr>
      <w:r>
        <w:t xml:space="preserve">A Comprehensive Framework for Bilateral Relations Focused on China, Shanghai, and Global Diplomacy</w:t>
      </w:r>
    </w:p>
    <w:bookmarkEnd w:id="20"/>
    <w:bookmarkEnd w:id="21"/>
    <w:bookmarkStart w:id="22" w:name="Xb3374329dd143f4eec03d41ae4c231fe635a7e6"/>
    <w:p>
      <w:pPr>
        <w:pStyle w:val="Heading3"/>
      </w:pPr>
      <w:r>
        <w:t xml:space="preserve">1. Executive Summary and Contextual Foundation</w:t>
      </w:r>
    </w:p>
    <w:p>
      <w:pPr>
        <w:pStyle w:val="FirstParagraph"/>
      </w:pPr>
      <w:r>
        <w:t xml:space="preserve">In the rapidly evolving landscape of international relations, the role of the modern diplomat has transcended traditional statecraft to encompass economic integration, cultural exchange, and technological collaboration. This poster presentation articulates a strategic framework for diplomatic engagement specifically tailored to the dynamic environment of China Shanghai. As one of Asia's most influential financial hubs and a gateway for global commerce Shanghai serves as a critical node in the network of international diplomacy.</w:t>
      </w:r>
    </w:p>
    <w:p>
      <w:pPr>
        <w:pStyle w:val="BodyText"/>
      </w:pPr>
      <w:r>
        <w:t xml:space="preserve">The primary objective of this academic discourse is to outline how diplomatic entities can effectively navigate the complex socio-political ecosystem of China, with a specific focal point on Shanghai. By leveraging the unique characteristics of this megacity, diplomats can foster deeper bilateral ties that are not only politically sound but also economically sustainable and culturally resonant. This document serves as both a theoretical overview and a practical guide for diplomatic missions operating within or seeking engagement with the Chinese market.</w:t>
      </w:r>
    </w:p>
    <w:bookmarkEnd w:id="22"/>
    <w:bookmarkStart w:id="23" w:name="shanghai-as-a-diplomatic-hub"/>
    <w:p>
      <w:pPr>
        <w:pStyle w:val="Heading3"/>
      </w:pPr>
      <w:r>
        <w:t xml:space="preserve">2. Shanghai as a Diplomatic Hub</w:t>
      </w:r>
    </w:p>
    <w:p>
      <w:pPr>
        <w:pStyle w:val="FirstParagraph"/>
      </w:pPr>
      <w:r>
        <w:t xml:space="preserve">Songshai is not merely a city; it is an economic powerhouse and a cultural melting pot that dictates trends across East Asia and beyond. For the international diplomat, understanding the nuances of Shanghai’s local governance, business etiquette, and social dynamics is paramount. The city hosts numerous multinational corporations international organizationsand consulates making it the de facto capital of global financial diplomacy in China.</w:t>
      </w:r>
    </w:p>
    <w:p>
      <w:pPr>
        <w:numPr>
          <w:ilvl w:val="0"/>
          <w:numId w:val="1001"/>
        </w:numPr>
        <w:pStyle w:val="Compact"/>
      </w:pPr>
      <w:r>
        <w:rPr>
          <w:bCs/>
          <w:b/>
        </w:rPr>
        <w:t xml:space="preserve">Economic Leverage:</w:t>
      </w:r>
      <w:r>
        <w:t xml:space="preserve"> </w:t>
      </w:r>
      <w:r>
        <w:t xml:space="preserve">Shanghai contributes significantly to China's GDP. Diplomatic efforts here directly impact trade agreements and investment flows.</w:t>
      </w:r>
    </w:p>
    <w:p>
      <w:pPr>
        <w:numPr>
          <w:ilvl w:val="0"/>
          <w:numId w:val="1001"/>
        </w:numPr>
        <w:pStyle w:val="Compact"/>
      </w:pPr>
      <w:r>
        <w:rPr>
          <w:bCs/>
          <w:b/>
        </w:rPr>
        <w:t xml:space="preserve">Cultural Soft Power:</w:t>
      </w:r>
      <w:r>
        <w:t xml:space="preserve"> </w:t>
      </w:r>
      <w:r>
        <w:t xml:space="preserve">As a center for arts, fashion, and education Shanghai offers unique platforms for cultural diplomacy initiatives that build public goodwill.</w:t>
      </w:r>
    </w:p>
    <w:p>
      <w:pPr>
        <w:numPr>
          <w:ilvl w:val="0"/>
          <w:numId w:val="1001"/>
        </w:numPr>
        <w:pStyle w:val="Compact"/>
      </w:pPr>
      <w:r>
        <w:rPr>
          <w:bCs/>
          <w:b/>
        </w:rPr>
        <w:t xml:space="preserve">Innovation Ecosystem:</w:t>
      </w:r>
      <w:r>
        <w:t xml:space="preserve">The city’s focus on fintech green energyand smart city infrastructure provides new avenues for technical cooperation and knowledge exchange between nations.</w:t>
      </w:r>
    </w:p>
    <w:bookmarkEnd w:id="23"/>
    <w:bookmarkStart w:id="24" w:name="defining-the-contemporary-diplomat"/>
    <w:p>
      <w:pPr>
        <w:pStyle w:val="Heading3"/>
      </w:pPr>
      <w:r>
        <w:t xml:space="preserve">3. Defining the Contemporary Diplomat</w:t>
      </w:r>
    </w:p>
    <w:p>
      <w:pPr>
        <w:pStyle w:val="FirstParagraph"/>
      </w:pPr>
      <w:r>
        <w:t xml:space="preserve">The traditional image of the diplomat as a reserved envoy operating solely through formal channels is obsolete. In the context of China and specifically Shanghai, the modern diplomat must be an adaptive strategista cultural interpreterand an economic facilitator. This shift requires a multidisciplinary approach where diplomatic success is measured not just by political treaties but by tangible outcomes in trade facilitation, academic partnerships, and community engagement.</w:t>
      </w:r>
    </w:p>
    <w:p>
      <w:pPr>
        <w:pStyle w:val="BodyText"/>
      </w:pPr>
      <w:r>
        <w:t xml:space="preserve">Effective diplomacy in this context demands high emotional intelligence and linguistic proficiency. The diplomat must possess the ability to read between the lines of formal negotiations while simultaneously engaging in informal networking that is crucial for building trust. Furthermorethe diplomat acts as a bridgehead for their home country ensuring that their nation’s interests are aligned with local priorities suchas sustainability urban developmentand digital transformation.</w:t>
      </w:r>
    </w:p>
    <w:bookmarkEnd w:id="24"/>
    <w:bookmarkStart w:id="25" w:name="strategic-pillars-for-diplomatic-action"/>
    <w:p>
      <w:pPr>
        <w:pStyle w:val="Heading3"/>
      </w:pPr>
      <w:r>
        <w:t xml:space="preserve">4. Strategic Pillars for Diplomatic Action</w:t>
      </w:r>
    </w:p>
    <w:p>
      <w:pPr>
        <w:pStyle w:val="FirstParagraph"/>
      </w:pPr>
      <w:r>
        <w:t xml:space="preserve">To achieve meaningful engagement in China Shanghai diplomats should focus on four key pillars:</w:t>
      </w:r>
    </w:p>
    <w:p>
      <w:pPr>
        <w:numPr>
          <w:ilvl w:val="0"/>
          <w:numId w:val="1002"/>
        </w:numPr>
        <w:pStyle w:val="Compact"/>
      </w:pPr>
      <w:r>
        <w:rPr>
          <w:bCs/>
          <w:b/>
        </w:rPr>
        <w:t xml:space="preserve">Economic Diplomacy:</w:t>
      </w:r>
      <w:r>
        <w:t xml:space="preserve">Foster partnerships between local enterprises and international investors. This involves understanding regulatory frameworks and promoting bilateral trade agreements that benefit both parties.</w:t>
      </w:r>
    </w:p>
    <w:p>
      <w:pPr>
        <w:numPr>
          <w:ilvl w:val="0"/>
          <w:numId w:val="1002"/>
        </w:numPr>
        <w:pStyle w:val="Compact"/>
      </w:pPr>
      <w:r>
        <w:rPr>
          <w:bCs/>
          <w:b/>
        </w:rPr>
        <w:t xml:space="preserve">Cultural Exchange Programs:</w:t>
      </w:r>
      <w:r>
        <w:t xml:space="preserve">Promote mutual understanding through art exhibitions educational exchangesand language programs. Shanghai’s cosmopolitan nature makes it an ideal venue for showcasing diverse cultural narratives.</w:t>
      </w:r>
    </w:p>
    <w:p>
      <w:pPr>
        <w:numPr>
          <w:ilvl w:val="0"/>
          <w:numId w:val="1002"/>
        </w:numPr>
        <w:pStyle w:val="Compact"/>
      </w:pPr>
      <w:r>
        <w:rPr>
          <w:bCs/>
          <w:b/>
        </w:rPr>
        <w:t xml:space="preserve">Green Diplomacy:</w:t>
      </w:r>
      <w:r>
        <w:t xml:space="preserve">Collaborate on environmental initiatives. Shanghai is at the forefront of China’s green transition diplomats can lead coalitions aimed at reducing carbon footprints and promoting renewable energy technologies.</w:t>
      </w:r>
    </w:p>
    <w:p>
      <w:pPr>
        <w:numPr>
          <w:ilvl w:val="0"/>
          <w:numId w:val="1002"/>
        </w:numPr>
        <w:pStyle w:val="Compact"/>
      </w:pPr>
      <w:r>
        <w:t xml:space="preserve">Digital Sovereignty and Cooperation:Leverage Shanghai’s tech prowess to discuss data privacy standards digital trade rulesand cybersecurity cooperation in a multilateral framework.</w:t>
      </w:r>
    </w:p>
    <w:bookmarkEnd w:id="25"/>
    <w:bookmarkStart w:id="26" w:name="navigating-complexities"/>
    <w:p>
      <w:pPr>
        <w:pStyle w:val="Heading3"/>
      </w:pPr>
      <w:r>
        <w:t xml:space="preserve">5. Navigating Complexities</w:t>
      </w:r>
    </w:p>
    <w:p>
      <w:pPr>
        <w:pStyle w:val="FirstParagraph"/>
      </w:pPr>
      <w:r>
        <w:t xml:space="preserve">Diplomatic work in China Shanghai is not without its challenges. The political landscape can be intricate with strict regulations governing foreign operations and media. Additionally, cultural misunderstandings can arise if diplomatic protocols are not strictly adhered to.</w:t>
      </w:r>
    </w:p>
    <w:p>
      <w:pPr>
        <w:pStyle w:val="BodyText"/>
      </w:pPr>
      <w:r>
        <w:t xml:space="preserve">Mitigation strategies include establishing robust local advisory networks hiring indigenous staff who understand the bureaucratic landscapeand maintaining open lines of communication with local authorities. It is essential for diplomats to approach these challenges with patience and respect demonstrating a long-term commitment to the region rather than short-term gains.</w:t>
      </w:r>
    </w:p>
    <w:bookmarkEnd w:id="26"/>
    <w:bookmarkStart w:id="27" w:name="conclusion-and-future-outlook"/>
    <w:p>
      <w:pPr>
        <w:pStyle w:val="Heading3"/>
      </w:pPr>
      <w:r>
        <w:t xml:space="preserve">6. Conclusion and Future Outlook</w:t>
      </w:r>
    </w:p>
    <w:p>
      <w:pPr>
        <w:pStyle w:val="FirstParagraph"/>
      </w:pPr>
      <w:r>
        <w:t xml:space="preserve">The future of diplomacy lies in adaptability and deep contextual understanding. China Shanghai represents a microcosm of global challenges and opportunities. By employing the strategies outlined in this presentation diplomatic entities can enhance their effectiveness in building lasting relationships that transcend borders.</w:t>
      </w:r>
    </w:p>
    <w:p>
      <w:pPr>
        <w:pStyle w:val="BodyText"/>
      </w:pPr>
      <w:r>
        <w:t xml:space="preserve">We urge all stakeholders to view Shanghai not just as a destination but as a partner in progress. Through sustained effort innovation and respect for local customs the diplomat plays an indispensable role in shaping a peaceful and prosperous international order. The insights provided herein serve as a foundational step towards more effective and impactful diplomatic engagement in one of the world’s most vibrant cities.</w:t>
      </w:r>
    </w:p>
    <w:bookmarkEnd w:id="27"/>
    <w:p>
      <w:pPr>
        <w:pStyle w:val="BodyText"/>
      </w:pPr>
      <w:r>
        <w:rPr>
          <w:bCs/>
          <w:b/>
        </w:rPr>
        <w:t xml:space="preserve">Acknowledgments:</w:t>
      </w:r>
      <w:r>
        <w:t xml:space="preserve"> </w:t>
      </w:r>
      <w:r>
        <w:t xml:space="preserve">This poster presentation was prepared for academic dissemination within the context of international relations studies focusing on East Asian diplomacy. All data and strategic frameworks are based on current geopolitical analyses regarding China Shanghai.</w:t>
      </w:r>
    </w:p>
    <w:p>
      <w:pPr>
        <w:pStyle w:val="BodyText"/>
      </w:pPr>
      <w:r>
        <w:t xml:space="preserve">© 2023 Academic Diplomatic Studies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Strategies in Modern Context: A Poster Presentation for China Shanghai</dc:title>
  <dc:creator/>
  <dc:language>en</dc:language>
  <cp:keywords/>
  <dcterms:created xsi:type="dcterms:W3CDTF">2026-07-29T21:29:03Z</dcterms:created>
  <dcterms:modified xsi:type="dcterms:W3CDTF">2026-07-29T21:29:03Z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