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p>
    <w:bookmarkStart w:id="21" w:name="diplomatic-engagement-in-nepal-kathmandu"/>
    <w:p>
      <w:pPr>
        <w:pStyle w:val="Heading1"/>
      </w:pPr>
      <w:r>
        <w:t xml:space="preserve">Diplomatic Engagement in Nepal Kathmandu:</w:t>
      </w:r>
    </w:p>
    <w:p>
      <w:pPr>
        <w:pStyle w:val="FirstParagraph"/>
      </w:pPr>
      <w:r>
        <w:br/>
      </w:r>
    </w:p>
    <w:bookmarkStart w:id="20" w:name="X3172383726fa6fb608b471705c701f49a1c22cc"/>
    <w:p>
      <w:pPr>
        <w:pStyle w:val="Heading2"/>
      </w:pPr>
      <w:r>
        <w:t xml:space="preserve">A Strategic Framework for Multilateral Cooperation, Regional Stability, and Sustainable Development</w:t>
      </w:r>
    </w:p>
    <w:bookmarkEnd w:id="20"/>
    <w:bookmarkEnd w:id="21"/>
    <w:bookmarkStart w:id="22" w:name="X7d3939d1cb50b011ead4b259c6cfaeceee61e46"/>
    <w:p>
      <w:pPr>
        <w:pStyle w:val="Heading2"/>
      </w:pPr>
      <w:r>
        <w:t xml:space="preserve">I. Introduction and Contextual Background</w:t>
      </w:r>
    </w:p>
    <w:p>
      <w:pPr>
        <w:pStyle w:val="FirstParagraph"/>
      </w:pPr>
      <w:r>
        <w:br/>
      </w:r>
      <w:r>
        <w:t xml:space="preserve">The capital city of Nepal,</w:t>
      </w:r>
      <w:r>
        <w:t xml:space="preserve"> </w:t>
      </w:r>
      <w:r>
        <w:rPr>
          <w:bCs/>
          <w:b/>
        </w:rPr>
        <w:t xml:space="preserve">Kathmandu</w:t>
      </w:r>
      <w:r>
        <w:t xml:space="preserve">, serves as more than just the political heart of the Himalayan nation; it is a critical node in South Asian diplomacy. This poster presentation explores the evolving role of the</w:t>
      </w:r>
      <w:r>
        <w:t xml:space="preserve"> </w:t>
      </w:r>
      <w:r>
        <w:rPr>
          <w:bCs/>
          <w:b/>
        </w:rPr>
        <w:t xml:space="preserve">Diplomat</w:t>
      </w:r>
      <w:r>
        <w:t xml:space="preserve"> </w:t>
      </w:r>
      <w:r>
        <w:t xml:space="preserve">in navigating complex geopolitical landscapes within this unique geographic and cultural context.</w:t>
      </w:r>
      <w:r>
        <w:br/>
      </w:r>
      <w:r>
        <w:br/>
      </w:r>
      <w:r>
        <w:t xml:space="preserve">Since its emergence as a sovereign state, Nepal has maintained a policy of non-alignment. However, situated between two global powers—India and China—the capital city of Kathmandu has become an arena for intense diplomatic maneuvering. This document outlines the strategic imperatives for foreign representatives operating in</w:t>
      </w:r>
      <w:r>
        <w:t xml:space="preserve"> </w:t>
      </w:r>
      <w:r>
        <w:rPr>
          <w:bCs/>
          <w:b/>
        </w:rPr>
        <w:t xml:space="preserve">Nepal Kathmandu</w:t>
      </w:r>
      <w:r>
        <w:t xml:space="preserve">, emphasizing the need for nuanced cultural intelligence, economic partnership, and respect for national sovereignty.</w:t>
      </w:r>
      <w:r>
        <w:br/>
      </w:r>
      <w:r>
        <w:br/>
      </w:r>
      <w:r>
        <w:t xml:space="preserve">The primary objective of this presentation is to analyze how modern diplomacy functions on the ground in</w:t>
      </w:r>
      <w:r>
        <w:t xml:space="preserve"> </w:t>
      </w:r>
      <w:r>
        <w:rPr>
          <w:bCs/>
          <w:b/>
        </w:rPr>
        <w:t xml:space="preserve">Kathmandu</w:t>
      </w:r>
      <w:r>
        <w:t xml:space="preserve">, focusing on bilateral relations, multilateral engagement through international organizations headquartered or active in the region, and the specific challenges posed by geographic isolation and political transitions.</w:t>
      </w:r>
    </w:p>
    <w:bookmarkEnd w:id="22"/>
    <w:bookmarkStart w:id="25" w:name="X14b4f5a79d0bd9af44fed3e94c4fd7f8038d070"/>
    <w:p>
      <w:pPr>
        <w:pStyle w:val="Heading2"/>
      </w:pPr>
      <w:r>
        <w:t xml:space="preserve">II. Geopolitical Significance of Kathmandu</w:t>
      </w:r>
    </w:p>
    <w:p>
      <w:pPr>
        <w:pStyle w:val="FirstParagraph"/>
      </w:pPr>
      <w:r>
        <w:br/>
      </w:r>
      <w:r>
        <w:t xml:space="preserve">The city of</w:t>
      </w:r>
      <w:r>
        <w:t xml:space="preserve"> </w:t>
      </w:r>
      <w:r>
        <w:rPr>
          <w:bCs/>
          <w:b/>
        </w:rPr>
        <w:t xml:space="preserve">Nepal Kathmandu</w:t>
      </w:r>
      <w:r>
        <w:t xml:space="preserve"> </w:t>
      </w:r>
      <w:r>
        <w:t xml:space="preserve">holds disproportionate strategic weight in international relations due to its proximity to the Tibetan Autonomous Region of China and the northern borders of India. For any</w:t>
      </w:r>
      <w:r>
        <w:t xml:space="preserve"> </w:t>
      </w:r>
      <w:r>
        <w:rPr>
          <w:bCs/>
          <w:b/>
        </w:rPr>
        <w:t xml:space="preserve">Diplomat</w:t>
      </w:r>
      <w:r>
        <w:t xml:space="preserve"> </w:t>
      </w:r>
      <w:r>
        <w:t xml:space="preserve">posted in this region, understanding these geographic realities is paramount.</w:t>
      </w:r>
      <w:r>
        <w:br/>
      </w:r>
      <w:r>
        <w:br/>
      </w:r>
    </w:p>
    <w:bookmarkStart w:id="23" w:name="a.-the-sino-indian-dynamic"/>
    <w:p>
      <w:pPr>
        <w:pStyle w:val="Heading3"/>
      </w:pPr>
      <w:r>
        <w:t xml:space="preserve">A. The Sino-Indian Dynamic</w:t>
      </w:r>
    </w:p>
    <w:p>
      <w:pPr>
        <w:pStyle w:val="FirstParagraph"/>
      </w:pPr>
      <w:r>
        <w:br/>
      </w:r>
      <w:r>
        <w:t xml:space="preserve">Diplomatic efforts in</w:t>
      </w:r>
      <w:r>
        <w:t xml:space="preserve"> </w:t>
      </w:r>
      <w:r>
        <w:rPr>
          <w:bCs/>
          <w:b/>
        </w:rPr>
        <w:t xml:space="preserve">Kathmandu</w:t>
      </w:r>
      <w:r>
        <w:t xml:space="preserve"> </w:t>
      </w:r>
      <w:r>
        <w:t xml:space="preserve">must carefully balance the interests of neighboring giants. Historically, Nepal has utilized its position to secure aid and infrastructure development from both nations without becoming subservient to either. A successful</w:t>
      </w:r>
      <w:r>
        <w:t xml:space="preserve"> </w:t>
      </w:r>
      <w:r>
        <w:rPr>
          <w:bCs/>
          <w:b/>
        </w:rPr>
        <w:t xml:space="preserve">Diplomat</w:t>
      </w:r>
      <w:r>
        <w:t xml:space="preserve"> </w:t>
      </w:r>
      <w:r>
        <w:t xml:space="preserve">in this context acts not as a mediator between India and China, but as a guardian of Nepali autonomy.</w:t>
      </w:r>
      <w:r>
        <w:br/>
      </w:r>
      <w:r>
        <w:br/>
      </w:r>
    </w:p>
    <w:bookmarkEnd w:id="23"/>
    <w:bookmarkStart w:id="24" w:name="b.-regional-security-architecture"/>
    <w:p>
      <w:pPr>
        <w:pStyle w:val="Heading3"/>
      </w:pPr>
      <w:r>
        <w:t xml:space="preserve">B. Regional Security Architecture</w:t>
      </w:r>
    </w:p>
    <w:p>
      <w:pPr>
        <w:pStyle w:val="FirstParagraph"/>
      </w:pPr>
      <w:r>
        <w:br/>
      </w:r>
      <w:r>
        <w:t xml:space="preserve">Beyond bilateral ties, the capital serves as a hub for regional security dialogues involving SAARC (South Asian Association for Regional Cooperation) and BBIN (Bhutan-Bangladesh-India-Nepal). The</w:t>
      </w:r>
      <w:r>
        <w:t xml:space="preserve"> </w:t>
      </w:r>
      <w:r>
        <w:rPr>
          <w:bCs/>
          <w:b/>
        </w:rPr>
        <w:t xml:space="preserve">Diplomat</w:t>
      </w:r>
      <w:r>
        <w:t xml:space="preserve"> </w:t>
      </w:r>
      <w:r>
        <w:t xml:space="preserve">must facilitate dialogue that prioritizes cross-border trade, counter-terrorism cooperation, and disaster management protocols essential for the fragile Himalayan ecosystem.</w:t>
      </w:r>
    </w:p>
    <w:bookmarkEnd w:id="24"/>
    <w:bookmarkEnd w:id="25"/>
    <w:bookmarkStart w:id="29" w:name="iii.-economic-diplomacy-in-kathmandu"/>
    <w:p>
      <w:pPr>
        <w:pStyle w:val="Heading2"/>
      </w:pPr>
      <w:r>
        <w:t xml:space="preserve">III. Economic Diplomacy in Kathmandu</w:t>
      </w:r>
    </w:p>
    <w:p>
      <w:pPr>
        <w:pStyle w:val="FirstParagraph"/>
      </w:pPr>
      <w:r>
        <w:br/>
      </w:r>
      <w:r>
        <w:t xml:space="preserve">Modern statecraft relies heavily on economic diplomacy. For the</w:t>
      </w:r>
      <w:r>
        <w:t xml:space="preserve"> </w:t>
      </w:r>
      <w:r>
        <w:rPr>
          <w:bCs/>
          <w:b/>
        </w:rPr>
        <w:t xml:space="preserve">Diplomat</w:t>
      </w:r>
      <w:r>
        <w:t xml:space="preserve"> </w:t>
      </w:r>
      <w:r>
        <w:t xml:space="preserve">stationed in</w:t>
      </w:r>
      <w:r>
        <w:t xml:space="preserve"> </w:t>
      </w:r>
      <w:r>
        <w:rPr>
          <w:bCs/>
          <w:b/>
        </w:rPr>
        <w:t xml:space="preserve">Nepal Kathmandu</w:t>
      </w:r>
      <w:r>
        <w:t xml:space="preserve">, fostering sustainable economic partnerships is a primary mandate.</w:t>
      </w:r>
      <w:r>
        <w:br/>
      </w:r>
      <w:r>
        <w:br/>
      </w:r>
    </w:p>
    <w:bookmarkStart w:id="26" w:name="a.-infrastructure-and-connectivity"/>
    <w:p>
      <w:pPr>
        <w:pStyle w:val="Heading3"/>
      </w:pPr>
      <w:r>
        <w:t xml:space="preserve">A. Infrastructure and Connectivity</w:t>
      </w:r>
    </w:p>
    <w:p>
      <w:pPr>
        <w:pStyle w:val="FirstParagraph"/>
      </w:pPr>
      <w:r>
        <w:br/>
      </w:r>
      <w:r>
        <w:t xml:space="preserve">Nepal’s landlocked status makes connectivity its greatest challenge. Diplomatic initiatives in Kathmandu often focus on funding railway projects connecting to Indian ports and improving road networks linking to the Chinese border. The</w:t>
      </w:r>
      <w:r>
        <w:t xml:space="preserve"> </w:t>
      </w:r>
      <w:r>
        <w:rPr>
          <w:bCs/>
          <w:b/>
        </w:rPr>
        <w:t xml:space="preserve">Diplomat</w:t>
      </w:r>
      <w:r>
        <w:t xml:space="preserve"> </w:t>
      </w:r>
      <w:r>
        <w:t xml:space="preserve">must advocate for transparent financing models that avoid debt-trap diplomacy while addressing urgent infrastructure gaps.</w:t>
      </w:r>
      <w:r>
        <w:br/>
      </w:r>
      <w:r>
        <w:br/>
      </w:r>
    </w:p>
    <w:bookmarkEnd w:id="26"/>
    <w:bookmarkStart w:id="27" w:name="b.-tourism-and-cultural-exchange"/>
    <w:p>
      <w:pPr>
        <w:pStyle w:val="Heading3"/>
      </w:pPr>
      <w:r>
        <w:t xml:space="preserve">B. Tourism and Cultural Exchange</w:t>
      </w:r>
    </w:p>
    <w:p>
      <w:pPr>
        <w:pStyle w:val="FirstParagraph"/>
      </w:pPr>
      <w:r>
        <w:br/>
      </w:r>
      <w:r>
        <w:t xml:space="preserve">Tourism contributes significantly to Nepal’s GDP. Diplomatic missions in</w:t>
      </w:r>
      <w:r>
        <w:t xml:space="preserve"> </w:t>
      </w:r>
      <w:r>
        <w:rPr>
          <w:bCs/>
          <w:b/>
        </w:rPr>
        <w:t xml:space="preserve">Kathmandu</w:t>
      </w:r>
      <w:r>
        <w:t xml:space="preserve"> </w:t>
      </w:r>
      <w:r>
        <w:t xml:space="preserve">play a crucial role in promoting visa facilitation, ensuring tourist safety, and branding the country as a premier destination for eco-tourism and mountaineering. By streamlining entry procedures, the</w:t>
      </w:r>
      <w:r>
        <w:t xml:space="preserve"> </w:t>
      </w:r>
      <w:r>
        <w:rPr>
          <w:bCs/>
          <w:b/>
        </w:rPr>
        <w:t xml:space="preserve">Diplomat</w:t>
      </w:r>
      <w:r>
        <w:t xml:space="preserve"> </w:t>
      </w:r>
      <w:r>
        <w:t xml:space="preserve">directly impacts local livelihoods.</w:t>
      </w:r>
      <w:r>
        <w:br/>
      </w:r>
      <w:r>
        <w:br/>
      </w:r>
    </w:p>
    <w:bookmarkEnd w:id="27"/>
    <w:bookmarkStart w:id="28" w:name="c.-renewable-energy-exports"/>
    <w:p>
      <w:pPr>
        <w:pStyle w:val="Heading3"/>
      </w:pPr>
      <w:r>
        <w:t xml:space="preserve">C. Renewable Energy Exports</w:t>
      </w:r>
    </w:p>
    <w:p>
      <w:pPr>
        <w:pStyle w:val="FirstParagraph"/>
      </w:pPr>
      <w:r>
        <w:br/>
      </w:r>
      <w:r>
        <w:t xml:space="preserve">Nepal possesses immense hydropower potential. The current diplomatic agenda involves negotiating cross-border electricity trade agreements with both India and Bangladesh. The</w:t>
      </w:r>
      <w:r>
        <w:t xml:space="preserve"> </w:t>
      </w:r>
      <w:r>
        <w:rPr>
          <w:bCs/>
          <w:b/>
        </w:rPr>
        <w:t xml:space="preserve">Diplomat</w:t>
      </w:r>
      <w:r>
        <w:t xml:space="preserve"> </w:t>
      </w:r>
      <w:r>
        <w:t xml:space="preserve">must engage technical experts in Kathmandu to ensure that energy diplomacy aligns with environmental sustainability goals and local community needs.</w:t>
      </w:r>
    </w:p>
    <w:bookmarkEnd w:id="28"/>
    <w:bookmarkEnd w:id="29"/>
    <w:bookmarkStart w:id="32" w:name="X0cdad0ece6a0bef0ddd7c91bfa2bced15a59854"/>
    <w:p>
      <w:pPr>
        <w:pStyle w:val="Heading2"/>
      </w:pPr>
      <w:r>
        <w:t xml:space="preserve">IV. Multilateral Cooperation and International Organizations</w:t>
      </w:r>
    </w:p>
    <w:p>
      <w:pPr>
        <w:pStyle w:val="FirstParagraph"/>
      </w:pPr>
      <w:r>
        <w:br/>
      </w:r>
      <w:r>
        <w:rPr>
          <w:bCs/>
          <w:b/>
        </w:rPr>
        <w:t xml:space="preserve">Nepal Kathmandu</w:t>
      </w:r>
      <w:r>
        <w:t xml:space="preserve"> </w:t>
      </w:r>
      <w:r>
        <w:t xml:space="preserve">hosts numerous offices of United Nations agencies, NGOs, and international development banks. The role of the</w:t>
      </w:r>
      <w:r>
        <w:t xml:space="preserve"> </w:t>
      </w:r>
      <w:r>
        <w:rPr>
          <w:bCs/>
          <w:b/>
        </w:rPr>
        <w:t xml:space="preserve">Diplomat</w:t>
      </w:r>
      <w:r>
        <w:t xml:space="preserve"> </w:t>
      </w:r>
      <w:r>
        <w:t xml:space="preserve">extends beyond bilateral state-to-state interactions to include coordination with these multilateral entities.</w:t>
      </w:r>
      <w:r>
        <w:br/>
      </w:r>
      <w:r>
        <w:br/>
      </w:r>
    </w:p>
    <w:bookmarkStart w:id="30" w:name="a.-coordinating-humanitarian-aid"/>
    <w:p>
      <w:pPr>
        <w:pStyle w:val="Heading3"/>
      </w:pPr>
      <w:r>
        <w:t xml:space="preserve">A. Coordinating Humanitarian Aid</w:t>
      </w:r>
    </w:p>
    <w:p>
      <w:pPr>
        <w:pStyle w:val="FirstParagraph"/>
      </w:pPr>
      <w:r>
        <w:br/>
      </w:r>
      <w:r>
        <w:t xml:space="preserve">Following major seismic events, such as the 2015 earthquake, Kathmandu becomes a hub for international humanitarian coordination. A skilled</w:t>
      </w:r>
      <w:r>
        <w:t xml:space="preserve"> </w:t>
      </w:r>
      <w:r>
        <w:rPr>
          <w:bCs/>
          <w:b/>
        </w:rPr>
        <w:t xml:space="preserve">Diplomat</w:t>
      </w:r>
      <w:r>
        <w:t xml:space="preserve"> </w:t>
      </w:r>
      <w:r>
        <w:t xml:space="preserve">ensures that foreign aid complements government-led recovery efforts rather than bypassing them. This requires strong communication channels with the Ministry of Foreign Affairs in Nepal.</w:t>
      </w:r>
      <w:r>
        <w:br/>
      </w:r>
      <w:r>
        <w:br/>
      </w:r>
    </w:p>
    <w:bookmarkEnd w:id="30"/>
    <w:bookmarkStart w:id="31" w:name="b.-climate-change-advocacy"/>
    <w:p>
      <w:pPr>
        <w:pStyle w:val="Heading3"/>
      </w:pPr>
      <w:r>
        <w:t xml:space="preserve">B. Climate Change Advocacy</w:t>
      </w:r>
    </w:p>
    <w:p>
      <w:pPr>
        <w:pStyle w:val="FirstParagraph"/>
      </w:pPr>
      <w:r>
        <w:br/>
      </w:r>
      <w:r>
        <w:t xml:space="preserve">As a nation highly vulnerable to climate change, Nepal utilizes its platform in Kathmandu to advocate for global climate justice. The</w:t>
      </w:r>
      <w:r>
        <w:t xml:space="preserve"> </w:t>
      </w:r>
      <w:r>
        <w:rPr>
          <w:bCs/>
          <w:b/>
        </w:rPr>
        <w:t xml:space="preserve">Diplomat</w:t>
      </w:r>
      <w:r>
        <w:t xml:space="preserve"> </w:t>
      </w:r>
      <w:r>
        <w:t xml:space="preserve">supports Nepali representatives in international forums (such as the COP summits) by providing data analysis, drafting policy briefs, and building coalitions with other small island states and mountainous nations.</w:t>
      </w:r>
    </w:p>
    <w:bookmarkEnd w:id="31"/>
    <w:bookmarkEnd w:id="32"/>
    <w:bookmarkStart w:id="36" w:name="v.-the-role-of-cultural-intelligence"/>
    <w:p>
      <w:pPr>
        <w:pStyle w:val="Heading2"/>
      </w:pPr>
      <w:r>
        <w:t xml:space="preserve">V. The Role of Cultural Intelligence</w:t>
      </w:r>
    </w:p>
    <w:p>
      <w:pPr>
        <w:pStyle w:val="FirstParagraph"/>
      </w:pPr>
      <w:r>
        <w:br/>
      </w:r>
      <w:r>
        <w:t xml:space="preserve">Effective diplomacy in</w:t>
      </w:r>
      <w:r>
        <w:t xml:space="preserve"> </w:t>
      </w:r>
      <w:r>
        <w:rPr>
          <w:bCs/>
          <w:b/>
        </w:rPr>
        <w:t xml:space="preserve">Nepal Kathmandu</w:t>
      </w:r>
      <w:r>
        <w:t xml:space="preserve"> </w:t>
      </w:r>
      <w:r>
        <w:t xml:space="preserve">cannot be divorced from cultural understanding. The</w:t>
      </w:r>
      <w:r>
        <w:t xml:space="preserve"> </w:t>
      </w:r>
      <w:r>
        <w:rPr>
          <w:bCs/>
          <w:b/>
        </w:rPr>
        <w:t xml:space="preserve">Diplomat</w:t>
      </w:r>
      <w:r>
        <w:t xml:space="preserve"> </w:t>
      </w:r>
      <w:r>
        <w:t xml:space="preserve">must demonstrate deep respect for Nepal’s multi-ethnic, multi-lingual, and multi-religious society.</w:t>
      </w:r>
      <w:r>
        <w:br/>
      </w:r>
      <w:r>
        <w:br/>
      </w:r>
    </w:p>
    <w:bookmarkStart w:id="33" w:name="a.-language-and-protocol"/>
    <w:p>
      <w:pPr>
        <w:pStyle w:val="Heading3"/>
      </w:pPr>
      <w:r>
        <w:t xml:space="preserve">A. Language and Protocol</w:t>
      </w:r>
    </w:p>
    <w:p>
      <w:pPr>
        <w:pStyle w:val="FirstParagraph"/>
      </w:pPr>
      <w:r>
        <w:br/>
      </w:r>
      <w:r>
        <w:t xml:space="preserve">While English is widely used in diplomatic circles, proficiency in Nepali or at least an appreciation for local linguistic nuances fosters trust. Adherence to local protocols, such as greeting elders with a 'Namaste' and respecting religious festivals like Dashain and Tihar, is not merely symbolic but essential for building rapport with key stakeholders.</w:t>
      </w:r>
      <w:r>
        <w:br/>
      </w:r>
      <w:r>
        <w:br/>
      </w:r>
    </w:p>
    <w:bookmarkEnd w:id="33"/>
    <w:bookmarkStart w:id="34" w:name="b.-navigating-political-transitions"/>
    <w:p>
      <w:pPr>
        <w:pStyle w:val="Heading3"/>
      </w:pPr>
      <w:r>
        <w:t xml:space="preserve">B. Navigating Political Transitions</w:t>
      </w:r>
    </w:p>
    <w:p>
      <w:pPr>
        <w:pStyle w:val="FirstParagraph"/>
      </w:pPr>
      <w:r>
        <w:br/>
      </w:r>
      <w:r>
        <w:t xml:space="preserve">Nepal has undergone significant political restructuring in recent decades, transitioning from a monarchy to a federal democratic republic. The</w:t>
      </w:r>
      <w:r>
        <w:t xml:space="preserve"> </w:t>
      </w:r>
      <w:r>
        <w:rPr>
          <w:bCs/>
          <w:b/>
        </w:rPr>
        <w:t xml:space="preserve">Diplomat</w:t>
      </w:r>
      <w:r>
        <w:t xml:space="preserve"> </w:t>
      </w:r>
      <w:r>
        <w:t xml:space="preserve">must remain politically neutral while understanding the ideological shifts of various political parties based in Kathmandu. Consistency and predictability are key traits for maintaining long-term bilateral trust amidst domestic political volatility.</w:t>
      </w:r>
      <w:r>
        <w:br/>
      </w:r>
      <w:r>
        <w:br/>
      </w:r>
    </w:p>
    <w:bookmarkEnd w:id="34"/>
    <w:bookmarkStart w:id="35" w:name="c.-media-engagement"/>
    <w:p>
      <w:pPr>
        <w:pStyle w:val="Heading3"/>
      </w:pPr>
      <w:r>
        <w:t xml:space="preserve">C. Media Engagement</w:t>
      </w:r>
    </w:p>
    <w:p>
      <w:pPr>
        <w:pStyle w:val="FirstParagraph"/>
      </w:pPr>
      <w:r>
        <w:br/>
      </w:r>
      <w:r>
        <w:t xml:space="preserve">The media landscape in Kathmandu is vibrant and often critical of foreign interventions. The</w:t>
      </w:r>
      <w:r>
        <w:t xml:space="preserve"> </w:t>
      </w:r>
      <w:r>
        <w:rPr>
          <w:bCs/>
          <w:b/>
        </w:rPr>
        <w:t xml:space="preserve">Diplomat</w:t>
      </w:r>
      <w:r>
        <w:t xml:space="preserve"> </w:t>
      </w:r>
      <w:r>
        <w:t xml:space="preserve">must engage proactively with journalists, clarifying the intentions of their home country’s policies to prevent misinformation and build public support for bilateral cooperation initiatives.</w:t>
      </w:r>
    </w:p>
    <w:bookmarkEnd w:id="35"/>
    <w:bookmarkEnd w:id="36"/>
    <w:bookmarkStart w:id="39" w:name="vi.-soft-power-and-public-diplomacy"/>
    <w:p>
      <w:pPr>
        <w:pStyle w:val="Heading2"/>
      </w:pPr>
      <w:r>
        <w:t xml:space="preserve">VI. Soft Power and Public Diplomacy</w:t>
      </w:r>
    </w:p>
    <w:p>
      <w:pPr>
        <w:pStyle w:val="FirstParagraph"/>
      </w:pPr>
      <w:r>
        <w:br/>
      </w:r>
      <w:r>
        <w:t xml:space="preserve">In the absence of military projection,</w:t>
      </w:r>
      <w:r>
        <w:t xml:space="preserve"> </w:t>
      </w:r>
      <w:r>
        <w:rPr>
          <w:bCs/>
          <w:b/>
        </w:rPr>
        <w:t xml:space="preserve">Diplomat</w:t>
      </w:r>
      <w:r>
        <w:t xml:space="preserve">s rely on soft power. In</w:t>
      </w:r>
      <w:r>
        <w:t xml:space="preserve"> </w:t>
      </w:r>
      <w:r>
        <w:rPr>
          <w:bCs/>
          <w:b/>
        </w:rPr>
        <w:t xml:space="preserve">Nepal Kathmandu</w:t>
      </w:r>
      <w:r>
        <w:t xml:space="preserve">, this manifests through educational exchanges, cultural festivals, and development aid.</w:t>
      </w:r>
      <w:r>
        <w:br/>
      </w:r>
      <w:r>
        <w:br/>
      </w:r>
    </w:p>
    <w:bookmarkStart w:id="37" w:name="a.-educational-partnerships"/>
    <w:p>
      <w:pPr>
        <w:pStyle w:val="Heading3"/>
      </w:pPr>
      <w:r>
        <w:t xml:space="preserve">A. Educational Partnerships</w:t>
      </w:r>
    </w:p>
    <w:p>
      <w:pPr>
        <w:pStyle w:val="FirstParagraph"/>
      </w:pPr>
      <w:r>
        <w:br/>
      </w:r>
      <w:r>
        <w:t xml:space="preserve">Establishing scholarships for Nepali students to study abroad creates long-term ties with the elite of future Nepal. Conversely, inviting scholars from Kathmandu universities to foreign institutions fosters academic exchange. These programs create a network of alumni who view their home country positively.</w:t>
      </w:r>
      <w:r>
        <w:br/>
      </w:r>
      <w:r>
        <w:br/>
      </w:r>
    </w:p>
    <w:bookmarkEnd w:id="37"/>
    <w:bookmarkStart w:id="38" w:name="b.-development-aid-transparency"/>
    <w:p>
      <w:pPr>
        <w:pStyle w:val="Heading3"/>
      </w:pPr>
      <w:r>
        <w:t xml:space="preserve">B. Development Aid Transparency</w:t>
      </w:r>
    </w:p>
    <w:p>
      <w:pPr>
        <w:pStyle w:val="FirstParagraph"/>
      </w:pPr>
      <w:r>
        <w:br/>
      </w:r>
      <w:r>
        <w:t xml:space="preserve">Public diplomacy is damaged if aid projects are perceived as opaque or politically motivated. The</w:t>
      </w:r>
      <w:r>
        <w:t xml:space="preserve"> </w:t>
      </w:r>
      <w:r>
        <w:rPr>
          <w:bCs/>
          <w:b/>
        </w:rPr>
        <w:t xml:space="preserve">Diplomat</w:t>
      </w:r>
      <w:r>
        <w:t xml:space="preserve"> </w:t>
      </w:r>
      <w:r>
        <w:t xml:space="preserve">must ensure that development projects in Kathmandu and rural Nepal are visible, accountable, and directly benefit local communities. Success stories in healthcare, education, and infrastructure serve as powerful ambassadors for the sending nation’s foreign policy.</w:t>
      </w:r>
    </w:p>
    <w:bookmarkEnd w:id="38"/>
    <w:bookmarkEnd w:id="39"/>
    <w:bookmarkStart w:id="41" w:name="X8d6976f68bfa4364523183f8c60243aa56d95f3"/>
    <w:p>
      <w:pPr>
        <w:pStyle w:val="Heading2"/>
      </w:pPr>
      <w:r>
        <w:t xml:space="preserve">VII. Conclusion: The Future of Diplomacy in Kathmandu</w:t>
      </w:r>
    </w:p>
    <w:p>
      <w:pPr>
        <w:pStyle w:val="FirstParagraph"/>
      </w:pPr>
      <w:r>
        <w:br/>
      </w:r>
      <w:r>
        <w:t xml:space="preserve">The role of the</w:t>
      </w:r>
      <w:r>
        <w:t xml:space="preserve"> </w:t>
      </w:r>
      <w:r>
        <w:rPr>
          <w:bCs/>
          <w:b/>
        </w:rPr>
        <w:t xml:space="preserve">Diplomat</w:t>
      </w:r>
      <w:r>
        <w:t xml:space="preserve"> </w:t>
      </w:r>
      <w:r>
        <w:t xml:space="preserve">in</w:t>
      </w:r>
      <w:r>
        <w:t xml:space="preserve"> </w:t>
      </w:r>
      <w:r>
        <w:rPr>
          <w:bCs/>
          <w:b/>
        </w:rPr>
        <w:t xml:space="preserve">Nepal Kathmandu</w:t>
      </w:r>
      <w:r>
        <w:t xml:space="preserve"> </w:t>
      </w:r>
      <w:r>
        <w:t xml:space="preserve">is increasingly complex and multifaceted. It requires a blend of traditional statecraft, modern economic strategy, and profound cultural sensitivity.</w:t>
      </w:r>
      <w:r>
        <w:br/>
      </w:r>
      <w:r>
        <w:br/>
      </w:r>
      <w:r>
        <w:t xml:space="preserve">As Nepal continues to develop its democratic institutions and economic infrastructure, the capital city will remain a focal point for international engagement. The challenges—ranging from geopolitical balancing acts to climate resilience—demand innovative diplomatic solutions.</w:t>
      </w:r>
      <w:r>
        <w:br/>
      </w:r>
      <w:r>
        <w:br/>
      </w:r>
    </w:p>
    <w:bookmarkStart w:id="40" w:name="a.-key-takeaways-for-practitioners"/>
    <w:p>
      <w:pPr>
        <w:pStyle w:val="Heading3"/>
      </w:pPr>
      <w:r>
        <w:t xml:space="preserve">A. Key Takeaways for Practitioners</w:t>
      </w:r>
    </w:p>
    <w:p>
      <w:pPr>
        <w:pStyle w:val="FirstParagraph"/>
      </w:pPr>
      <w:r>
        <w:br/>
      </w:r>
      <w:r>
        <w:t xml:space="preserve">1.</w:t>
      </w:r>
      <w:r>
        <w:t xml:space="preserve"> </w:t>
      </w:r>
      <w:r>
        <w:rPr>
          <w:bCs/>
          <w:b/>
        </w:rPr>
        <w:t xml:space="preserve">Autonomy First:</w:t>
      </w:r>
      <w:r>
        <w:t xml:space="preserve"> </w:t>
      </w:r>
      <w:r>
        <w:t xml:space="preserve">Always prioritize Nepal’s sovereign decision-making.</w:t>
      </w:r>
      <w:r>
        <w:br/>
      </w:r>
      <w:r>
        <w:t xml:space="preserve">2.</w:t>
      </w:r>
      <w:r>
        <w:t xml:space="preserve"> </w:t>
      </w:r>
      <w:r>
        <w:rPr>
          <w:bCs/>
          <w:b/>
        </w:rPr>
        <w:t xml:space="preserve">Economic Pragmatism:</w:t>
      </w:r>
      <w:r>
        <w:t xml:space="preserve"> </w:t>
      </w:r>
      <w:r>
        <w:t xml:space="preserve">Focus on mutual benefit in trade and infrastructure.</w:t>
      </w:r>
      <w:r>
        <w:br/>
      </w:r>
      <w:r>
        <w:t xml:space="preserve">3.</w:t>
      </w:r>
    </w:p>
    <w:p>
      <w:pPr>
        <w:pStyle w:val="BodyText"/>
      </w:pPr>
      <w:r>
        <w:t xml:space="preserve">Cultural Respect:</w:t>
      </w:r>
      <w:r>
        <w:t xml:space="preserve"> </w:t>
      </w:r>
      <w:r>
        <w:t xml:space="preserve">Future diplomatic efforts must be adaptive, recognizing that the political and economic landscape of</w:t>
      </w:r>
      <w:r>
        <w:t xml:space="preserve"> </w:t>
      </w:r>
      <w:r>
        <w:rPr>
          <w:bCs/>
          <w:b/>
        </w:rPr>
        <w:t xml:space="preserve">Nepal Kathmandu</w:t>
      </w:r>
      <w:r>
        <w:t xml:space="preserve"> </w:t>
      </w:r>
      <w:r>
        <w:t xml:space="preserve">is dynamic. By fostering inclusive partnerships, the international community can support Nepal’s journey toward stability and prosperity.</w:t>
      </w:r>
    </w:p>
    <w:bookmarkEnd w:id="40"/>
    <w:bookmarkEnd w:id="41"/>
    <w:bookmarkStart w:id="42" w:name="viii.-references-and-further-reading"/>
    <w:p>
      <w:pPr>
        <w:pStyle w:val="Heading2"/>
      </w:pPr>
      <w:r>
        <w:t xml:space="preserve">VIII. References and Further Reading</w:t>
      </w:r>
    </w:p>
    <w:p>
      <w:pPr>
        <w:pStyle w:val="FirstParagraph"/>
      </w:pPr>
      <w:r>
        <w:br/>
      </w:r>
      <w:r>
        <w:t xml:space="preserve">- Ministry of Foreign Affairs, Nepal. (2023). *Annual Report on Foreign Relations*.</w:t>
      </w:r>
      <w:r>
        <w:br/>
      </w:r>
      <w:r>
        <w:t xml:space="preserve">- Subedi, S.P. (2018). "The Legal Position of Landlocked Developing Countries in International Law."</w:t>
      </w:r>
      <w:r>
        <w:br/>
      </w:r>
      <w:r>
        <w:t xml:space="preserve">- World Bank Group. (2024). *Nepal Country Partnership Framework*.</w:t>
      </w:r>
      <w:r>
        <w:br/>
      </w:r>
      <w:r>
        <w:t xml:space="preserve">- Journal of South Asian Diplomacy. Special Issue: "Himalayan Geopolitics."</w:t>
      </w:r>
      <w:r>
        <w:br/>
      </w:r>
      <w:r>
        <w:br/>
      </w:r>
      <w:r>
        <w:rPr>
          <w:bCs/>
          <w:b/>
        </w:rPr>
        <w:t xml:space="preserve">Contact:</w:t>
      </w:r>
      <w:r>
        <w:br/>
      </w:r>
      <w:r>
        <w:t xml:space="preserve">For further inquiries regarding this presentation on Diplomatic Engagement in Nepal Kathmandu, please contact the Academic Research Department.</w:t>
      </w:r>
    </w:p>
    <w:bookmarkEnd w:id="42"/>
    <w:p>
      <w:pPr>
        <w:pStyle w:val="BodyText"/>
      </w:pPr>
      <w:r>
        <w:rPr>
          <w:bCs/>
          <w:b/>
        </w:rPr>
        <w:t xml:space="preserve">© 2024 Academic Poster Presentation Series | Focus: International Relations &amp; South Asian Studies</w:t>
      </w:r>
      <w:r>
        <w:br/>
      </w:r>
      <w:r>
        <w:rPr>
          <w:iCs/>
          <w:i/>
        </w:rPr>
        <w:t xml:space="preserve">Presentation Title: Diplomat Strategies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Nepal Kathmandu: A Strategic Framework for Sustainable Development</dc:title>
  <dc:creator/>
  <dc:language>en</dc:language>
  <cp:keywords/>
  <dcterms:created xsi:type="dcterms:W3CDTF">2026-07-29T13:06:41Z</dcterms:created>
  <dcterms:modified xsi:type="dcterms:W3CDTF">2026-07-29T13:06:41Z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