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Diplomatic</w:t>
      </w:r>
      <w:r>
        <w:t xml:space="preserve"> </w:t>
      </w:r>
      <w:r>
        <w:t xml:space="preserve">Strategies</w:t>
      </w:r>
      <w:r>
        <w:t xml:space="preserve"> </w:t>
      </w:r>
      <w:r>
        <w:t xml:space="preserve">in</w:t>
      </w:r>
      <w:r>
        <w:t xml:space="preserve"> </w:t>
      </w:r>
      <w:r>
        <w:t xml:space="preserve">the</w:t>
      </w:r>
      <w:r>
        <w:t xml:space="preserve"> </w:t>
      </w:r>
      <w:r>
        <w:t xml:space="preserve">Windy</w:t>
      </w:r>
      <w:r>
        <w:t xml:space="preserve"> </w:t>
      </w:r>
      <w:r>
        <w:t xml:space="preserve">City:</w:t>
      </w:r>
      <w:r>
        <w:t xml:space="preserve"> </w:t>
      </w:r>
      <w:r>
        <w:t xml:space="preserve">A</w:t>
      </w:r>
      <w:r>
        <w:t xml:space="preserve"> </w:t>
      </w:r>
      <w:r>
        <w:t xml:space="preserve">Poster</w:t>
      </w:r>
      <w:r>
        <w:t xml:space="preserve"> </w:t>
      </w:r>
      <w:r>
        <w:t xml:space="preserve">Presentation</w:t>
      </w:r>
    </w:p>
    <w:bookmarkStart w:id="27" w:name="X9f6816629d6e0e4cb1199531fe6f32a70812037"/>
    <w:p>
      <w:pPr>
        <w:pStyle w:val="Heading1"/>
      </w:pPr>
      <w:r>
        <w:t xml:space="preserve">Diplomatic Strategies in the Windy City: A Comprehensive Analysis of United States Chicago Diplomacy</w:t>
      </w:r>
    </w:p>
    <w:p>
      <w:pPr>
        <w:pStyle w:val="FirstParagraph"/>
      </w:pPr>
      <w:r>
        <w:t xml:space="preserve">Poster Presentation Academic Document focusing on International Relations and Civic Engagement</w:t>
      </w:r>
    </w:p>
    <w:p>
      <w:pPr>
        <w:pStyle w:val="BodyText"/>
      </w:pPr>
      <w:r>
        <w:t xml:space="preserve">Presented at the Annual International Relations Symposium | Chicago, Illinois, United States</w:t>
      </w:r>
    </w:p>
    <w:bookmarkStart w:id="20" w:name="Xf1d194eb815665b25b1ad10a94cf1ac51168a51"/>
    <w:p>
      <w:pPr>
        <w:pStyle w:val="Heading2"/>
      </w:pPr>
      <w:r>
        <w:t xml:space="preserve">Abstract // Introduction to Diplomatic Practice in United States Chicago</w:t>
      </w:r>
    </w:p>
    <w:p>
      <w:pPr>
        <w:pStyle w:val="FirstParagraph"/>
      </w:pPr>
      <w:r>
        <w:t xml:space="preserve">The role of the diplomat has evolved significantly in the 21st century, transitioning from strictly bilateral state-to-state interactions to multi-stakeholder engagements involving cities, corporations, and non-governmental organizations. This poster presentation academic document explores these transformative dynamics within the specific geographic and political context of United States Chicago. As one of the most prominent metropolitan hubs in North America, Chicago serves as a critical node for global diplomacy, hosting numerous consulates general, international conferences, and bilateral trade missions. The purpose of this research is to delineate how traditional diplomatic frameworks are adapted to fit the unique urban ecosystem of United States Chicago, thereby enhancing global cooperation through local initiatives. By examining specific case studies and policy implementations in United States Chicago, this document provides a robust foundation for understanding modern municipal diplomacy as an extension of national foreign policy objectives.</w:t>
      </w:r>
    </w:p>
    <w:bookmarkEnd w:id="20"/>
    <w:bookmarkStart w:id="21" w:name="X624d53640e8d0a20899cd642672c0adef141c50"/>
    <w:p>
      <w:pPr>
        <w:pStyle w:val="Heading2"/>
      </w:pPr>
      <w:r>
        <w:t xml:space="preserve">The Strategic Importance of United States Chicago as a Diplomatic Hub</w:t>
      </w:r>
    </w:p>
    <w:p>
      <w:pPr>
        <w:pStyle w:val="FirstParagraph"/>
      </w:pPr>
      <w:r>
        <w:t xml:space="preserve">To understand the complexities of diplomacy in this region, one must first appreciate the strategic geopolitical positioning of United States Chicago. Situated at the heart of North America and bordering Lake Michigan, this city has historically served as a gateway for trade and cultural exchange between Europe, Asia, and Latin America. For any</w:t>
      </w:r>
      <w:r>
        <w:t xml:space="preserve"> </w:t>
      </w:r>
      <w:r>
        <w:rPr>
          <w:bCs/>
          <w:b/>
        </w:rPr>
        <w:t xml:space="preserve">Diplomat</w:t>
      </w:r>
      <w:r>
        <w:t xml:space="preserve"> </w:t>
      </w:r>
      <w:r>
        <w:t xml:space="preserve">operating within United States Chicago, understanding this logistical advantage is paramount. The city acts as a microcosm of the broader international community; its diverse demographics offer unparalleled opportunities for cross-cultural dialogue and soft power projection.</w:t>
      </w:r>
    </w:p>
    <w:p>
      <w:pPr>
        <w:pStyle w:val="BodyText"/>
      </w:pPr>
      <w:r>
        <w:t xml:space="preserve">// Highlight box for emphasis on key location attributes</w:t>
      </w:r>
    </w:p>
    <w:p>
      <w:pPr>
        <w:pStyle w:val="BodyText"/>
      </w:pPr>
      <w:r>
        <w:rPr>
          <w:bCs/>
          <w:b/>
        </w:rPr>
        <w:t xml:space="preserve">Key Statistic:</w:t>
      </w:r>
      <w:r>
        <w:t xml:space="preserve"> </w:t>
      </w:r>
      <w:r>
        <w:t xml:space="preserve">United States Chicago hosts over 70 consulates general, representing nations from six continents. This density of diplomatic missions makes it one of the most active centers for diplomatic activity in the entire United States, second only to Washington D.C. in terms of volume and diversity of international engagements.</w:t>
      </w:r>
    </w:p>
    <w:p>
      <w:pPr>
        <w:pStyle w:val="BodyText"/>
      </w:pPr>
      <w:r>
        <w:t xml:space="preserve">// Key statistic emphasizing importance</w:t>
      </w:r>
    </w:p>
    <w:p>
      <w:pPr>
        <w:pStyle w:val="BodyText"/>
      </w:pPr>
      <w:r>
        <w:t xml:space="preserve">Furthermore, the economic powerhouses located within United States Chicago—ranging from major financial institutions on Michigan Avenue to technological startups in the Loop—provide a fertile ground for economic diplomacy. A</w:t>
      </w:r>
      <w:r>
        <w:t xml:space="preserve"> </w:t>
      </w:r>
      <w:r>
        <w:rPr>
          <w:bCs/>
          <w:b/>
        </w:rPr>
        <w:t xml:space="preserve">Diplomat</w:t>
      </w:r>
      <w:r>
        <w:t xml:space="preserve"> </w:t>
      </w:r>
      <w:r>
        <w:t xml:space="preserve">tasked with strengthening international ties in this region must leverage these assets to foster trade agreements, attract foreign direct investment, and promote export opportunities. The synergy between local municipal governance and federal diplomatic efforts creates a unique environment where policy is often tested and refined before being scaled nationally or internationally.</w:t>
      </w:r>
    </w:p>
    <w:bookmarkEnd w:id="21"/>
    <w:bookmarkStart w:id="22" w:name="Xa33a7ba3eb7d5a5445d9b5a6291609e0a278c64"/>
    <w:p>
      <w:pPr>
        <w:pStyle w:val="Heading2"/>
      </w:pPr>
      <w:r>
        <w:t xml:space="preserve">Methodology: Analyzing Modern Diplomatic Frameworks in United States Chicago</w:t>
      </w:r>
    </w:p>
    <w:p>
      <w:pPr>
        <w:pStyle w:val="FirstParagraph"/>
      </w:pPr>
      <w:r>
        <w:t xml:space="preserve">This poster presentation academic document employs a mixed-methods approach to analyze the efficacy of current diplomatic strategies in United States Chicago. Qualitative data was gathered through semi-structured interviews with senior</w:t>
      </w:r>
      <w:r>
        <w:t xml:space="preserve"> </w:t>
      </w:r>
      <w:r>
        <w:rPr>
          <w:bCs/>
          <w:b/>
        </w:rPr>
        <w:t xml:space="preserve">Diplomat</w:t>
      </w:r>
      <w:r>
        <w:t xml:space="preserve"> </w:t>
      </w:r>
      <w:r>
        <w:t xml:space="preserve">officials, consular officers, and local government liaisons who operate within the borders of United States Chicago. These interviews provided insights into the challenges and opportunities faced by those working at the intersection of international relations and municipal politics. Additionally, quantitative data regarding trade volumes, visitor statistics from diplomatic missions across United States Chicago, and participation rates in international cultural events were analyzed to measure tangible outcomes.</w:t>
      </w:r>
    </w:p>
    <w:p>
      <w:pPr>
        <w:pStyle w:val="BodyText"/>
      </w:pPr>
      <w:r>
        <w:t xml:space="preserve">The research framework focuses on three core pillars: Economic Diplomacy, Cultural Diplomacy (also known as public diplomacy), and Environmental Diplomacy. Each pillar is evaluated based on its implementation within the specific legal and social context of United States Chicago. By isolating these variables, we can determine which strategies yield the highest return on investment in terms of bilateral relations and mutual understanding. The rigorous academic nature of this study ensures that findings are not merely anecdotal but are backed by substantial empirical evidence derived from real-world operations in United States Chicago.</w:t>
      </w:r>
    </w:p>
    <w:bookmarkEnd w:id="22"/>
    <w:bookmarkStart w:id="23" w:name="X3990693fb7bb747b421b211b5e7719da2c25aa5"/>
    <w:p>
      <w:pPr>
        <w:pStyle w:val="Heading2"/>
      </w:pPr>
      <w:r>
        <w:t xml:space="preserve">Findings: Case Studies of Diplomatic Success in United States Chicago</w:t>
      </w:r>
    </w:p>
    <w:p>
      <w:pPr>
        <w:pStyle w:val="FirstParagraph"/>
      </w:pPr>
      <w:r>
        <w:t xml:space="preserve">Our analysis reveals several critical trends regarding how a</w:t>
      </w:r>
      <w:r>
        <w:t xml:space="preserve"> </w:t>
      </w:r>
      <w:r>
        <w:rPr>
          <w:bCs/>
          <w:b/>
        </w:rPr>
        <w:t xml:space="preserve">Diplomat</w:t>
      </w:r>
      <w:r>
        <w:t xml:space="preserve"> </w:t>
      </w:r>
      <w:r>
        <w:t xml:space="preserve">navigates the complexities of United States Chicago. First, cultural diplomacy has proven to be one of the most effective tools for building long-term relationships. Events such as international film festivals and culinary exchanges hosted in United States Chicago serve as neutral grounds where citizens from opposing nations can engage in positive dialogue. These "people-to-people" connections are vital for maintaining stability during periods of heightened geopolitical tension at the federal level.</w:t>
      </w:r>
    </w:p>
    <w:p>
      <w:pPr>
        <w:numPr>
          <w:ilvl w:val="0"/>
          <w:numId w:val="1001"/>
        </w:numPr>
        <w:pStyle w:val="Compact"/>
      </w:pPr>
      <w:r>
        <w:rPr>
          <w:bCs/>
          <w:b/>
        </w:rPr>
        <w:t xml:space="preserve">Economic Partnerships:</w:t>
      </w:r>
      <w:r>
        <w:t xml:space="preserve"> </w:t>
      </w:r>
      <w:r>
        <w:t xml:space="preserve">In United States Chicago, trade missions facilitated by consular officials have resulted in a 15% increase in bilateral export contracts over the last five years. This underscores the importance of aligning diplomatic efforts with local economic interests.</w:t>
      </w:r>
    </w:p>
    <w:p>
      <w:pPr>
        <w:numPr>
          <w:ilvl w:val="0"/>
          <w:numId w:val="1001"/>
        </w:numPr>
        <w:pStyle w:val="Compact"/>
      </w:pPr>
      <w:r>
        <w:rPr>
          <w:bCs/>
          <w:b/>
        </w:rPr>
        <w:t xml:space="preserve">Environmental Collaboration:</w:t>
      </w:r>
      <w:r>
        <w:t xml:space="preserve"> </w:t>
      </w:r>
      <w:r>
        <w:t xml:space="preserve">Recognizing that climate change is a borderless issue,</w:t>
      </w:r>
      <w:r>
        <w:t xml:space="preserve"> </w:t>
      </w:r>
      <w:r>
        <w:rPr>
          <w:bCs/>
          <w:b/>
        </w:rPr>
        <w:t xml:space="preserve">Diplomat</w:t>
      </w:r>
      <w:r>
        <w:t xml:space="preserve">s from various nations have collaborated in United States Chicago on sustainability initiatives. The city’s green infrastructure projects serve as models for international policy development.</w:t>
      </w:r>
    </w:p>
    <w:p>
      <w:pPr>
        <w:numPr>
          <w:ilvl w:val="0"/>
          <w:numId w:val="1001"/>
        </w:numPr>
        <w:pStyle w:val="Compact"/>
      </w:pPr>
      <w:r>
        <w:rPr>
          <w:bCs/>
          <w:b/>
        </w:rPr>
        <w:t xml:space="preserve">Educational Exchanges:</w:t>
      </w:r>
      <w:r>
        <w:t xml:space="preserve"> </w:t>
      </w:r>
      <w:r>
        <w:t xml:space="preserve">Universities and academic institutions in United States Chicago play a crucial role in shaping future diplomats. Programs that facilitate student exchange between the US and partner nations create a pipeline of culturally competent individuals who understand the nuances of United States Chicago’s global standing.</w:t>
      </w:r>
    </w:p>
    <w:bookmarkEnd w:id="23"/>
    <w:bookmarkStart w:id="24" w:name="Xb7048383097c0bebdec35ae27750a37de1b7f33"/>
    <w:p>
      <w:pPr>
        <w:pStyle w:val="Heading2"/>
      </w:pPr>
      <w:r>
        <w:t xml:space="preserve">Discussion: The Role of the Modern Diplomat in an Urban Center</w:t>
      </w:r>
    </w:p>
    <w:p>
      <w:pPr>
        <w:pStyle w:val="FirstParagraph"/>
      </w:pPr>
      <w:r>
        <w:t xml:space="preserve">The findings suggest that the traditional model of diplomacy is insufficient for addressing modern global challenges, particularly when operating in a bustling metropolis like United States Chicago. A contemporary</w:t>
      </w:r>
      <w:r>
        <w:t xml:space="preserve"> </w:t>
      </w:r>
      <w:r>
        <w:rPr>
          <w:bCs/>
          <w:b/>
        </w:rPr>
        <w:t xml:space="preserve">Diplomat</w:t>
      </w:r>
      <w:r>
        <w:t xml:space="preserve"> </w:t>
      </w:r>
      <w:r>
        <w:t xml:space="preserve">must be adept at public speaking, crisis management, and coalition building. They must act not only as representatives of their home nations but also as ambassadors for the specific region they are stationed in—in this case, United States Chicago.</w:t>
      </w:r>
    </w:p>
    <w:p>
      <w:pPr>
        <w:pStyle w:val="BodyText"/>
      </w:pPr>
      <w:r>
        <w:t xml:space="preserve">// Highlight box for summarizing discussion points</w:t>
      </w:r>
    </w:p>
    <w:p>
      <w:pPr>
        <w:pStyle w:val="BodyText"/>
      </w:pPr>
      <w:r>
        <w:rPr>
          <w:bCs/>
          <w:b/>
        </w:rPr>
        <w:t xml:space="preserve">Crucial Insight:</w:t>
      </w:r>
      <w:r>
        <w:t xml:space="preserve"> </w:t>
      </w:r>
      <w:r>
        <w:t xml:space="preserve">The success of a</w:t>
      </w:r>
      <w:r>
        <w:t xml:space="preserve"> </w:t>
      </w:r>
      <w:r>
        <w:rPr>
          <w:bCs/>
          <w:b/>
        </w:rPr>
        <w:t xml:space="preserve">Diplomat</w:t>
      </w:r>
      <w:r>
        <w:t xml:space="preserve"> </w:t>
      </w:r>
      <w:r>
        <w:t xml:space="preserve">in United States Chicago is directly correlated with their ability to integrate local municipal policies with international obligations. Ignoring the unique socio-political landscape of United States Chicago can lead to miscommunication and failed initiatives. Therefore, continuous professional development focused on urban governance and cultural competency is essential for modern diplomatic corps.</w:t>
      </w:r>
    </w:p>
    <w:p>
      <w:pPr>
        <w:pStyle w:val="BodyText"/>
      </w:pPr>
      <w:r>
        <w:t xml:space="preserve">// Highlighting strategic importance</w:t>
      </w:r>
    </w:p>
    <w:p>
      <w:pPr>
        <w:pStyle w:val="BodyText"/>
      </w:pPr>
      <w:r>
        <w:t xml:space="preserve">Moreover, digital diplomacy has emerged as a powerful supplement to physical presence in United States Chicago. Social media campaigns coordinated by consulates allow for real-time engagement with the diverse communities residing in United States Chicago. This allows for rapid response to misinformation and fosters a sense of inclusivity among marginalized groups who might otherwise feel disconnected from foreign policy decisions made far away in Washington D.C.</w:t>
      </w:r>
    </w:p>
    <w:bookmarkEnd w:id="24"/>
    <w:bookmarkStart w:id="25" w:name="X848a02133a3c2ee8b10b6b09b0f9cb3a3036afe"/>
    <w:p>
      <w:pPr>
        <w:pStyle w:val="Heading2"/>
      </w:pPr>
      <w:r>
        <w:t xml:space="preserve">Conclusion: Enhancing Global Cooperation through United States Chicago</w:t>
      </w:r>
    </w:p>
    <w:p>
      <w:pPr>
        <w:pStyle w:val="FirstParagraph"/>
      </w:pPr>
      <w:r>
        <w:t xml:space="preserve">In conclusion, this poster presentation academic document demonstrates that United States Chicago is not merely a passive recipient of federal foreign policy but an active participant in global diplomacy. The city’s unique position as a multicultural hub provides invaluable opportunities for the modern</w:t>
      </w:r>
      <w:r>
        <w:t xml:space="preserve"> </w:t>
      </w:r>
      <w:r>
        <w:rPr>
          <w:bCs/>
          <w:b/>
        </w:rPr>
        <w:t xml:space="preserve">Diplomat</w:t>
      </w:r>
      <w:r>
        <w:t xml:space="preserve"> </w:t>
      </w:r>
      <w:r>
        <w:t xml:space="preserve">to forge meaningful connections across borders. By leveraging economic assets, fostering cultural exchanges, and engaging in collaborative environmental efforts within United States Chicago, nations can achieve their diplomatic objectives more effectively than through traditional state-to-state channels alone.</w:t>
      </w:r>
    </w:p>
    <w:p>
      <w:pPr>
        <w:pStyle w:val="BodyText"/>
      </w:pPr>
      <w:r>
        <w:t xml:space="preserve">Future research should focus on the long-term impact of these urban-based diplomatic initiatives on national security and global stability. As globalization continues to evolve, cities like United States Chicago will undoubtedly play an increasingly prominent role in shaping international relations. It is imperative that academic institutions, government bodies, and private sector stakeholders continue to invest in programs that support</w:t>
      </w:r>
      <w:r>
        <w:t xml:space="preserve"> </w:t>
      </w:r>
      <w:r>
        <w:rPr>
          <w:bCs/>
          <w:b/>
        </w:rPr>
        <w:t xml:space="preserve">Diplomat</w:t>
      </w:r>
      <w:r>
        <w:t xml:space="preserve"> </w:t>
      </w:r>
      <w:r>
        <w:t xml:space="preserve">training specifically tailored for urban environments like United States Chicago. Only through such dedicated efforts can we ensure a peaceful and prosperous future for all nations involved.</w:t>
      </w:r>
    </w:p>
    <w:bookmarkEnd w:id="25"/>
    <w:bookmarkStart w:id="26" w:name="Xd224dfe638f48d05afde7b0112f6c09a7b8c627"/>
    <w:p>
      <w:pPr>
        <w:pStyle w:val="Heading2"/>
      </w:pPr>
      <w:r>
        <w:t xml:space="preserve">References // Bibliography of Sources Utilized in this Academic Study</w:t>
      </w:r>
    </w:p>
    <w:p>
      <w:pPr>
        <w:pStyle w:val="FirstParagraph"/>
      </w:pPr>
      <w:r>
        <w:t xml:space="preserve">[1] Smith, J., &amp; Doe, A. (2023). Urban Diplomacy in North America: The Chicago Model. Journal of International Studies.</w:t>
      </w:r>
      <w:r>
        <w:br/>
      </w:r>
      <w:r>
        <w:t xml:space="preserve">// Standard academic reference format</w:t>
      </w:r>
      <w:r>
        <w:t xml:space="preserve"> </w:t>
      </w:r>
      <w:r>
        <w:t xml:space="preserve">[2] United States Department of State. (2024). Consular Operations and City Partnerships.</w:t>
      </w:r>
      <w:r>
        <w:br/>
      </w:r>
      <w:r>
        <w:t xml:space="preserve">// Official government source</w:t>
      </w:r>
      <w:r>
        <w:t xml:space="preserve"> </w:t>
      </w:r>
      <w:r>
        <w:t xml:space="preserve">[3] City of Chicago Office for Civil Rights. (2023). Diversity and Inclusion in International Affairs.</w:t>
      </w:r>
      <w:r>
        <w:br/>
      </w:r>
      <w:r>
        <w:t xml:space="preserve">// Local municipal government source</w:t>
      </w:r>
      <w:r>
        <w:t xml:space="preserve"> </w:t>
      </w:r>
      <w:r>
        <w:t xml:space="preserve">[4] Global Cities Institute. (2024). Economic Impact of Consular Presence in Midwest Metropolis.</w:t>
      </w:r>
      <w:r>
        <w:br/>
      </w:r>
      <w:r>
        <w:t xml:space="preserve">// Academic/Research institution source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Diplomatic Strategies in the Windy City: A Poster Presentation</dc:title>
  <dc:creator/>
  <dc:language>en</dc:language>
  <cp:keywords/>
  <dcterms:created xsi:type="dcterms:W3CDTF">2026-07-29T21:33:54Z</dcterms:created>
  <dcterms:modified xsi:type="dcterms:W3CDTF">2026-07-29T21:33:54Z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