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w:t>
      </w:r>
      <w:r>
        <w:t xml:space="preserve"> </w:t>
      </w:r>
      <w:r>
        <w:t xml:space="preserve">in</w:t>
      </w:r>
      <w:r>
        <w:t xml:space="preserve"> </w:t>
      </w:r>
      <w:r>
        <w:t xml:space="preserve">Miami:</w:t>
      </w:r>
      <w:r>
        <w:t xml:space="preserve"> </w:t>
      </w:r>
      <w:r>
        <w:t xml:space="preserve">Academic</w:t>
      </w:r>
      <w:r>
        <w:t xml:space="preserve"> </w:t>
      </w:r>
      <w:r>
        <w:t xml:space="preserve">Poster</w:t>
      </w:r>
      <w:r>
        <w:t xml:space="preserve"> </w:t>
      </w:r>
      <w:r>
        <w:t xml:space="preserve">Presentation</w:t>
      </w:r>
    </w:p>
    <w:bookmarkStart w:id="20" w:name="X92def31033f625d41339ceed8d92d600891c4db"/>
    <w:p>
      <w:pPr>
        <w:pStyle w:val="Heading1"/>
      </w:pPr>
      <w:r>
        <w:t xml:space="preserve">Diplomat to be: Navigating the Complex Geopolitical Landscape in United States Miami</w:t>
      </w:r>
    </w:p>
    <w:p>
      <w:pPr>
        <w:pStyle w:val="FirstParagraph"/>
      </w:pPr>
      <w:r>
        <w:br/>
      </w:r>
    </w:p>
    <w:p>
      <w:pPr>
        <w:pStyle w:val="BodyText"/>
      </w:pPr>
      <w:r>
        <w:t xml:space="preserve">A Comprehensive Academic Analysis of International Relations, Soft Power, and Bilateral Engagement in South Florida</w:t>
      </w:r>
    </w:p>
    <w:p>
      <w:pPr>
        <w:pStyle w:val="BodyText"/>
      </w:pPr>
      <w:r>
        <w:rPr>
          <w:bCs/>
          <w:b/>
        </w:rPr>
        <w:t xml:space="preserve">Presented at the Global Diplomacy Symposium 2024</w:t>
      </w:r>
      <w:r>
        <w:br/>
      </w:r>
      <w:r>
        <w:t xml:space="preserve">Prepared by: The Institute for Advanced Diplomatic Studies</w:t>
      </w:r>
      <w:r>
        <w:br/>
      </w:r>
      <w:r>
        <w:t xml:space="preserve">Location: United States Miami | Date: October 15, 2024</w:t>
      </w:r>
    </w:p>
    <w:bookmarkEnd w:id="20"/>
    <w:p>
      <w:pPr>
        <w:pStyle w:val="BodyText"/>
      </w:pPr>
      <w:r>
        <w:rPr>
          <w:bCs/>
          <w:b/>
        </w:rPr>
        <w:t xml:space="preserve">Abstract:</w:t>
      </w:r>
      <w:r>
        <w:t xml:space="preserve"> </w:t>
      </w:r>
      <w:r>
        <w:t xml:space="preserve">This poster presentation explores the critical role of the modern Diplomat to be, specifically within the dynamic and multifaceted context of United States Miami. As a global hub for Latin American and Caribbean affairs, Miami serves as a unique microcosm for understanding contemporary diplomatic strategies. This document outlines how aspiring diplomats must adapt their skill sets to navigate economic integration, cultural diplomacy, and transnational security challenges inherent in this specific geographic region.</w:t>
      </w:r>
    </w:p>
    <w:bookmarkStart w:id="21" w:name="X357f72b3b54a19f950344674d99c9fc9cc5f29a"/>
    <w:p>
      <w:pPr>
        <w:pStyle w:val="Heading2"/>
      </w:pPr>
      <w:r>
        <w:t xml:space="preserve">Section I: United States Miami as a Diplomatic Epicenter</w:t>
      </w:r>
    </w:p>
    <w:p>
      <w:pPr>
        <w:pStyle w:val="FirstParagraph"/>
      </w:pPr>
      <w:r>
        <w:rPr>
          <w:bCs/>
          <w:b/>
        </w:rPr>
        <w:t xml:space="preserve">The Gateway to the Americas:</w:t>
      </w:r>
      <w:r>
        <w:br/>
      </w:r>
      <w:r>
        <w:t xml:space="preserve">United States Miami is not merely a tourist destination; it is arguably the most significant diplomatic outpost in the Western Hemisphere for non-European interactions. Historically known as "The Capital of Latin America," its demographic makeup and economic ties create an environment where informal diplomacy often precedes formal statecraft.</w:t>
      </w:r>
    </w:p>
    <w:p>
      <w:pPr>
        <w:pStyle w:val="BodyText"/>
      </w:pPr>
      <w:r>
        <w:rPr>
          <w:bCs/>
          <w:b/>
        </w:rPr>
        <w:t xml:space="preserve">Economic Diplomacy:</w:t>
      </w:r>
      <w:r>
        <w:br/>
      </w:r>
      <w:r>
        <w:t xml:space="preserve">For any Diplomat to be, understanding the financial infrastructure of United States Miami is paramount. The city serves as a primary conduit for foreign direct investment (FDI) between the United States and emerging markets in South America and Africa. A successful diplomatic mission here requires a deep comprehension of banking regulations, trade agreements, and the specific economic vulnerabilities of partner nations.</w:t>
      </w:r>
    </w:p>
    <w:p>
      <w:pPr>
        <w:pStyle w:val="BodyText"/>
      </w:pPr>
      <w:r>
        <w:rPr>
          <w:bCs/>
          <w:b/>
        </w:rPr>
        <w:t xml:space="preserve">Cultural Proximity:</w:t>
      </w:r>
      <w:r>
        <w:br/>
      </w:r>
      <w:r>
        <w:t xml:space="preserve">The cultural vibrancy of United States Miami allows for "Cultural Diplomacy" in its purest form. The shared language (Spanish) and historical ties facilitate a level of public engagement that is impossible in Washington D.C. or New York City. This proximity builds trust, which is the currency of effective diplomacy.</w:t>
      </w:r>
    </w:p>
    <w:bookmarkEnd w:id="21"/>
    <w:bookmarkStart w:id="22" w:name="X2fd1b4279d55e0bc7156fa0aa525b847718ebcc"/>
    <w:p>
      <w:pPr>
        <w:pStyle w:val="Heading2"/>
      </w:pPr>
      <w:r>
        <w:t xml:space="preserve">Section II: The Evolving Role of the Diplomat to be</w:t>
      </w:r>
    </w:p>
    <w:p>
      <w:pPr>
        <w:pStyle w:val="FirstParagraph"/>
      </w:pPr>
      <w:r>
        <w:rPr>
          <w:bCs/>
          <w:b/>
        </w:rPr>
        <w:t xml:space="preserve">Beyond Protocol:</w:t>
      </w:r>
      <w:r>
        <w:br/>
      </w:r>
      <w:r>
        <w:t xml:space="preserve">The traditional image of the diplomat is being rewritten. For those aspiring to become a Diplomat, particularly those stationed in United States Miami, technical expertise in international law is no longer sufficient. The modern candidate must possess high emotional intelligence and adaptability.</w:t>
      </w:r>
    </w:p>
    <w:p>
      <w:pPr>
        <w:numPr>
          <w:ilvl w:val="0"/>
          <w:numId w:val="1001"/>
        </w:numPr>
        <w:pStyle w:val="Compact"/>
      </w:pPr>
      <w:r>
        <w:rPr>
          <w:bCs/>
          <w:b/>
        </w:rPr>
        <w:t xml:space="preserve">Linguistic Agility:</w:t>
      </w:r>
      <w:r>
        <w:t xml:space="preserve"> </w:t>
      </w:r>
      <w:r>
        <w:t xml:space="preserve">While English is the language of the host country (United States), fluency in Spanish and Portuguese is often a prerequisite for effective engagement in United States Miami.</w:t>
      </w:r>
    </w:p>
    <w:p>
      <w:pPr>
        <w:numPr>
          <w:ilvl w:val="0"/>
          <w:numId w:val="1001"/>
        </w:numPr>
        <w:pStyle w:val="Compact"/>
      </w:pPr>
      <w:r>
        <w:rPr>
          <w:bCs/>
          <w:b/>
        </w:rPr>
        <w:t xml:space="preserve">Digital Savvy:</w:t>
      </w:r>
      <w:r>
        <w:t xml:space="preserve"> </w:t>
      </w:r>
      <w:r>
        <w:t xml:space="preserve">Modern diplomats must leverage social media to shape narratives. In a city as visually driven as Miami, digital storytelling is crucial for soft power projection.</w:t>
      </w:r>
    </w:p>
    <w:p>
      <w:pPr>
        <w:numPr>
          <w:ilvl w:val="0"/>
          <w:numId w:val="1001"/>
        </w:numPr>
        <w:pStyle w:val="Compact"/>
      </w:pPr>
      <w:r>
        <w:rPr>
          <w:bCs/>
          <w:b/>
        </w:rPr>
        <w:t xml:space="preserve">Crisis Management:</w:t>
      </w:r>
      <w:r>
        <w:t xml:space="preserve"> </w:t>
      </w:r>
      <w:r>
        <w:t xml:space="preserve">The region is prone to natural disasters and political instability in neighboring countries. A Diplomat to be must be trained in emergency response and humanitarian coordination.</w:t>
      </w:r>
    </w:p>
    <w:bookmarkEnd w:id="22"/>
    <w:bookmarkStart w:id="23" w:name="X13d4b270dcc14d84367a709d4fdfcbdf06feeb5"/>
    <w:p>
      <w:pPr>
        <w:pStyle w:val="Heading2"/>
      </w:pPr>
      <w:r>
        <w:t xml:space="preserve">Section III: Strategic Pillars for Diplomatic Success</w:t>
      </w:r>
    </w:p>
    <w:p>
      <w:pPr>
        <w:pStyle w:val="FirstParagraph"/>
      </w:pPr>
      <w:r>
        <w:rPr>
          <w:bCs/>
          <w:b/>
        </w:rPr>
        <w:t xml:space="preserve">Multilateral Engagement:</w:t>
      </w:r>
      <w:r>
        <w:br/>
      </w:r>
      <w:r>
        <w:t xml:space="preserve">United States Miami hosts numerous international organizations, including the Inter-American Development Bank and various consulates. A key aspect of the job for a Diplomat involves facilitating multilateral dialogues that transcend bilateral tensions.</w:t>
      </w:r>
    </w:p>
    <w:p>
      <w:pPr>
        <w:pStyle w:val="BodyText"/>
      </w:pPr>
      <w:r>
        <w:rPr>
          <w:iCs/>
          <w:i/>
        </w:rPr>
        <w:t xml:space="preserve">"In Miami, diplomacy happens in boardrooms, galleries, and on the waterfront alike. The informal nature of these interactions often yields more productive outcomes than formal treaty negotiations."</w:t>
      </w:r>
    </w:p>
    <w:p>
      <w:pPr>
        <w:pStyle w:val="BodyText"/>
      </w:pPr>
      <w:r>
        <w:rPr>
          <w:bCs/>
          <w:b/>
        </w:rPr>
        <w:t xml:space="preserve">Security and Transnational Crime:</w:t>
      </w:r>
      <w:r>
        <w:br/>
      </w:r>
      <w:r>
        <w:t xml:space="preserve">As a port city, United States Miami faces unique security challenges related to drug trafficking and money laundering. A Diplomat must work closely with local law enforcement and intelligence agencies (such as the FBI's Miami Field Office) without compromising their nation's sovereignty. This delicate balance requires immense political acumen.</w:t>
      </w:r>
    </w:p>
    <w:p>
      <w:pPr>
        <w:pStyle w:val="BodyText"/>
      </w:pPr>
      <w:r>
        <w:rPr>
          <w:bCs/>
          <w:b/>
        </w:rPr>
        <w:t xml:space="preserve">Sustainability and Climate Diplomacy:</w:t>
      </w:r>
      <w:r>
        <w:br/>
      </w:r>
      <w:r>
        <w:t xml:space="preserve">Rising sea levels pose an existential threat to both United States Miami and many of its partner nations in the Caribbean. Environmental diplomacy is becoming a central theme in diplomatic agendas here, focusing on green energy partnerships and climate resilience funding.</w:t>
      </w:r>
    </w:p>
    <w:bookmarkEnd w:id="23"/>
    <w:bookmarkStart w:id="24" w:name="X4ee8b5bdeb6527703f6a4b34e3ed18b7510fc2b"/>
    <w:p>
      <w:pPr>
        <w:pStyle w:val="Heading2"/>
      </w:pPr>
      <w:r>
        <w:t xml:space="preserve">Section IV: Challenges Facing the Diplomat to be</w:t>
      </w:r>
    </w:p>
    <w:p>
      <w:pPr>
        <w:pStyle w:val="FirstParagraph"/>
      </w:pPr>
      <w:r>
        <w:rPr>
          <w:bCs/>
          <w:b/>
        </w:rPr>
        <w:t xml:space="preserve">Polarization:</w:t>
      </w:r>
      <w:r>
        <w:br/>
      </w:r>
      <w:r>
        <w:t xml:space="preserve">The political landscape in United States Miami is highly polarized, particularly regarding policies toward Cuba, Venezuela, and Nicaragua. A Diplomat must remain neutral and objective while navigating these intense local sentiments.</w:t>
      </w:r>
    </w:p>
    <w:p>
      <w:pPr>
        <w:pStyle w:val="BodyText"/>
      </w:pPr>
      <w:r>
        <w:rPr>
          <w:bCs/>
          <w:b/>
        </w:rPr>
        <w:t xml:space="preserve">Bureaucratic Hurdles:</w:t>
      </w:r>
      <w:r>
        <w:br/>
      </w:r>
      <w:r>
        <w:t xml:space="preserve">Coordinating between federal mandates from Washington D.C. and the local realities of United States Miami can create friction. The modern Diplomat must be adept at lobbying their home government to understand on-the-ground nuances.</w:t>
      </w:r>
    </w:p>
    <w:bookmarkEnd w:id="24"/>
    <w:bookmarkStart w:id="25" w:name="section-v-conclusion"/>
    <w:p>
      <w:pPr>
        <w:pStyle w:val="Heading2"/>
      </w:pPr>
      <w:r>
        <w:t xml:space="preserve">Section V: Conclusion</w:t>
      </w:r>
    </w:p>
    <w:p>
      <w:pPr>
        <w:pStyle w:val="FirstParagraph"/>
      </w:pPr>
      <w:r>
        <w:t xml:space="preserve">The role of the Diplomat is undergoing a radical transformation, and nowhere is this more evident than in United States Miami. For the aspiring Diplomat to be, preparation must extend beyond traditional political science curricula. It requires a holistic understanding of economics, culture, security, and digital communication.</w:t>
      </w:r>
    </w:p>
    <w:p>
      <w:pPr>
        <w:pStyle w:val="BodyText"/>
      </w:pPr>
      <w:r>
        <w:t xml:space="preserve">As global tensions shift and new alliances form, United States Miami will continue to serve as a critical testing ground for diplomatic innovation. Those who master the art of engagement in this vibrant hub will not only advance their careers but also contribute significantly to global stability and cooperation.</w:t>
      </w:r>
    </w:p>
    <w:bookmarkEnd w:id="25"/>
    <w:p>
      <w:pPr>
        <w:pStyle w:val="BodyText"/>
      </w:pPr>
      <w:r>
        <w:rPr>
          <w:bCs/>
          <w:b/>
        </w:rPr>
        <w:t xml:space="preserve">Contact Information:</w:t>
      </w:r>
      <w:r>
        <w:br/>
      </w:r>
      <w:r>
        <w:t xml:space="preserve">Institute for Advanced Diplomatic Studies</w:t>
      </w:r>
      <w:r>
        <w:br/>
      </w:r>
      <w:r>
        <w:t xml:space="preserve">Email: research@diplomatstudies.org | Phone:+1 (305) 555-0199</w:t>
      </w:r>
    </w:p>
    <w:p>
      <w:pPr>
        <w:pStyle w:val="BodyText"/>
      </w:pPr>
      <w:r>
        <w:t xml:space="preserve">© 2024 Academic Poster Series. All Rights Reserved.</w:t>
      </w:r>
      <w:r>
        <w:br/>
      </w:r>
      <w:r>
        <w:t xml:space="preserve">Designed for distribution at the United States Miami International Relations Forum.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 in Miami: Academic Poster Presentation</dc:title>
  <dc:creator/>
  <dc:language>en</dc:language>
  <cp:keywords/>
  <dcterms:created xsi:type="dcterms:W3CDTF">2026-07-30T00:35:20Z</dcterms:created>
  <dcterms:modified xsi:type="dcterms:W3CDTF">2026-07-30T00:35:20Z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