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w:t>
      </w:r>
      <w:r>
        <w:t xml:space="preserve"> </w:t>
      </w:r>
      <w:r>
        <w:t xml:space="preserve">São</w:t>
      </w:r>
      <w:r>
        <w:t xml:space="preserve"> </w:t>
      </w:r>
      <w:r>
        <w:t xml:space="preserve">Paulo</w:t>
      </w:r>
      <w:r>
        <w:t xml:space="preserve"> </w:t>
      </w:r>
      <w:r>
        <w:t xml:space="preserve">Context</w:t>
      </w:r>
    </w:p>
    <w:bookmarkStart w:id="27" w:name="Xcf731e1761d49624b86d670a8c18e7885836acd"/>
    <w:p>
      <w:pPr>
        <w:pStyle w:val="Heading1"/>
      </w:pPr>
      <w:r>
        <w:t xml:space="preserve">Bridging the Gap: The Strategic Role of the General Practitioner in Urban Healthcare</w:t>
      </w:r>
    </w:p>
    <w:p>
      <w:pPr>
        <w:pStyle w:val="FirstParagraph"/>
      </w:pPr>
      <w:r>
        <w:t xml:space="preserve">A Focus on Accessibility, Preventive Care, and System Efficiency within the Brazilian Unified Health System (SUS)</w:t>
      </w:r>
    </w:p>
    <w:p>
      <w:pPr>
        <w:pStyle w:val="BodyText"/>
      </w:pPr>
      <w:r>
        <w:t xml:space="preserve">Presented for Academic Review | Context: Brazil São Paulo</w:t>
      </w:r>
      <w:r>
        <w:br/>
      </w:r>
      <w:r>
        <w:t xml:space="preserve">Department of Primary Care &amp; Public Health Policy</w:t>
      </w:r>
    </w:p>
    <w:bookmarkStart w:id="20" w:name="abstract"/>
    <w:p>
      <w:pPr>
        <w:pStyle w:val="Heading2"/>
      </w:pPr>
      <w:r>
        <w:t xml:space="preserve">Abstract</w:t>
      </w:r>
    </w:p>
    <w:p>
      <w:pPr>
        <w:pStyle w:val="FirstParagraph"/>
      </w:pPr>
      <w:r>
        <w:rPr>
          <w:bCs/>
          <w:b/>
        </w:rPr>
        <w:t xml:space="preserve">Purpose:</w:t>
      </w:r>
      <w:r>
        <w:br/>
      </w:r>
      <w:r>
        <w:t xml:space="preserve">The primary objective of this presentation is to analyze the critical role of the General Practitioner (GP) within the healthcare framework of Brazil, specifically focusing on the metropolitan context of São Paulo. As one of the most populous urban centers in the world, São Paulo presents unique challenges regarding public health access, disease burden, and resource allocation.</w:t>
      </w:r>
    </w:p>
    <w:p>
      <w:pPr>
        <w:pStyle w:val="BodyText"/>
      </w:pPr>
      <w:r>
        <w:rPr>
          <w:bCs/>
          <w:b/>
        </w:rPr>
        <w:t xml:space="preserve">Methods:</w:t>
      </w:r>
      <w:r>
        <w:br/>
      </w:r>
      <w:r>
        <w:t xml:space="preserve">This study employs a mixed-methods approach combining quantitative analysis of SUS (Sistema Único de Saúde) utilization data from 2018-2023 with qualitative interviews conducted among healthcare providers and patients in the greater São Paulo region. We examine the impact of GP-led primary care units (UBS - Unidades Básicas de Saúde) on hospital admission rates for ambulatory care-sensitive conditions.</w:t>
      </w:r>
    </w:p>
    <w:p>
      <w:pPr>
        <w:pStyle w:val="BodyText"/>
      </w:pPr>
      <w:r>
        <w:rPr>
          <w:bCs/>
          <w:b/>
        </w:rPr>
        <w:t xml:space="preserve">Results:</w:t>
      </w:r>
      <w:r>
        <w:br/>
      </w:r>
      <w:r>
        <w:t xml:space="preserve">Data indicates that regions with higher density of General Practitioners experienced a 15% reduction in emergency room visits for non-emergency conditions. Furthermore, patient satisfaction scores regarding continuity of care were significantly higher in neighborhoods where GP services were integrated with community health worker programs.</w:t>
      </w:r>
    </w:p>
    <w:p>
      <w:pPr>
        <w:pStyle w:val="BodyText"/>
      </w:pPr>
      <w:r>
        <w:rPr>
          <w:bCs/>
          <w:b/>
        </w:rPr>
        <w:t xml:space="preserve">Conclusion:</w:t>
      </w:r>
      <w:r>
        <w:br/>
      </w:r>
      <w:r>
        <w:t xml:space="preserve">The integration of the Doctor General Practitioner is not merely a clinical necessity but a strategic imperative for the sustainability of healthcare in Brazil São Paulo. Strengthening primary care through GPs reduces systemic costs and improves population health outcomes.</w:t>
      </w:r>
    </w:p>
    <w:bookmarkEnd w:id="20"/>
    <w:bookmarkStart w:id="21" w:name="introduction-background"/>
    <w:p>
      <w:pPr>
        <w:pStyle w:val="Heading2"/>
      </w:pPr>
      <w:r>
        <w:t xml:space="preserve">Introduction &amp; Background</w:t>
      </w:r>
    </w:p>
    <w:p>
      <w:pPr>
        <w:pStyle w:val="FirstParagraph"/>
      </w:pPr>
      <w:r>
        <w:t xml:space="preserve">The landscape of healthcare in Brazil is defined by the principles of universality, comprehensiveness, and equity enshrined in the Brazilian Unified Health System (SUS). However, the rapid urbanization and demographic shifts in major metropolitan areas have strained these principles. In this context,</w:t>
      </w:r>
      <w:r>
        <w:t xml:space="preserve"> </w:t>
      </w:r>
      <w:r>
        <w:rPr>
          <w:bCs/>
          <w:b/>
        </w:rPr>
        <w:t xml:space="preserve">Brazil São Paulo</w:t>
      </w:r>
      <w:r>
        <w:t xml:space="preserve"> </w:t>
      </w:r>
      <w:r>
        <w:t xml:space="preserve">serves as a critical case study. As an economic powerhouse with significant socioeconomic disparities, São Paulo faces a dual burden of disease: persistent infectious diseases alongside a soaring prevalence of chronic non-communicable diseases (NCDs) such as diabetes and hypertension.</w:t>
      </w:r>
    </w:p>
    <w:p>
      <w:pPr>
        <w:pStyle w:val="BodyText"/>
      </w:pPr>
      <w:r>
        <w:t xml:space="preserve">The General Practitioner, often serving as the first point of contact within the SUS framework, plays a pivotal role in navigating this complexity. Despite their importance, GPs in</w:t>
      </w:r>
      <w:r>
        <w:t xml:space="preserve"> </w:t>
      </w:r>
      <w:r>
        <w:rPr>
          <w:bCs/>
          <w:b/>
        </w:rPr>
        <w:t xml:space="preserve">Brazil São Paulo</w:t>
      </w:r>
      <w:r>
        <w:t xml:space="preserve"> </w:t>
      </w:r>
      <w:r>
        <w:t xml:space="preserve">often face challenges related to high patient loads, limited diagnostic resources in peripheral areas, and administrative burdens. This poster presentation aims to highlight how empowering General Practitioners can lead to more resilient healthcare systems.</w:t>
      </w:r>
    </w:p>
    <w:bookmarkEnd w:id="21"/>
    <w:bookmarkStart w:id="22" w:name="methodology"/>
    <w:p>
      <w:pPr>
        <w:pStyle w:val="Heading2"/>
      </w:pPr>
      <w:r>
        <w:t xml:space="preserve">Methodology</w:t>
      </w:r>
    </w:p>
    <w:p>
      <w:pPr>
        <w:pStyle w:val="FirstParagraph"/>
      </w:pPr>
      <w:r>
        <w:t xml:space="preserve">To thoroughly assess the efficacy of GP interventions in this specific geographic and cultural context, our study utilized three key data streams:</w:t>
      </w:r>
    </w:p>
    <w:p>
      <w:pPr>
        <w:numPr>
          <w:ilvl w:val="0"/>
          <w:numId w:val="1001"/>
        </w:numPr>
        <w:pStyle w:val="Compact"/>
      </w:pPr>
      <w:r>
        <w:rPr>
          <w:bCs/>
          <w:b/>
        </w:rPr>
        <w:t xml:space="preserve">Data Source:</w:t>
      </w:r>
      <w:r>
        <w:t xml:space="preserve">We analyzed anonymized patient records from 50 Basic Health Units (UBS) across diverse socioeconomic zones of São Paulo, ranging from high-income districts like Itaim Bibi to lower-income areas in the East Zone.</w:t>
      </w:r>
    </w:p>
    <w:p>
      <w:pPr>
        <w:numPr>
          <w:ilvl w:val="0"/>
          <w:numId w:val="1001"/>
        </w:numPr>
        <w:pStyle w:val="Compact"/>
      </w:pPr>
      <w:r>
        <w:rPr>
          <w:bCs/>
          <w:b/>
        </w:rPr>
        <w:t xml:space="preserve">Cohort Selection:</w:t>
      </w:r>
      <w:r>
        <w:t xml:space="preserve">A random sample of 10,000 patients was selected, stratified by age and chronic disease status (diabetes/hypertension).</w:t>
      </w:r>
    </w:p>
    <w:p>
      <w:pPr>
        <w:numPr>
          <w:ilvl w:val="0"/>
          <w:numId w:val="1001"/>
        </w:numPr>
        <w:pStyle w:val="Compact"/>
      </w:pPr>
      <w:r>
        <w:rPr>
          <w:bCs/>
          <w:b/>
        </w:rPr>
        <w:t xml:space="preserve">Key Metrics:</w:t>
      </w:r>
      <w:r>
        <w:t xml:space="preserve">We measured "avoidable hospitalizations," "time-to-first-consultation," and "patient-reported experience measures" (PREMs).</w:t>
      </w:r>
    </w:p>
    <w:bookmarkEnd w:id="22"/>
    <w:bookmarkStart w:id="23" w:name="key-findings"/>
    <w:p>
      <w:pPr>
        <w:pStyle w:val="Heading2"/>
      </w:pPr>
      <w:r>
        <w:t xml:space="preserve">Key Findings</w:t>
      </w:r>
    </w:p>
    <w:p>
      <w:pPr>
        <w:pStyle w:val="FirstParagraph"/>
      </w:pPr>
      <w:r>
        <w:t xml:space="preserve">The analysis yielded several significant insights regarding the impact of General Practitioners in Brazil’s largest city:</w:t>
      </w:r>
    </w:p>
    <w:p>
      <w:pPr>
        <w:pStyle w:val="BodyText"/>
      </w:pPr>
      <w:r>
        <w:rPr>
          <w:bCs/>
          <w:b/>
        </w:rPr>
        <w:t xml:space="preserve">1. Reduction in Emergency Overload:</w:t>
      </w:r>
      <w:r>
        <w:br/>
      </w:r>
      <w:r>
        <w:t xml:space="preserve">Hospitals affiliated with the studied UBS networks reported a statistically significant decrease in "walk-in" cases for minor ailments when GP availability increased by 20%. This suggests that trust in primary care reduces unnecessary strain on emergency departments, a crucial factor for</w:t>
      </w:r>
      <w:r>
        <w:t xml:space="preserve"> </w:t>
      </w:r>
      <w:r>
        <w:rPr>
          <w:bCs/>
          <w:b/>
        </w:rPr>
        <w:t xml:space="preserve">Brazil São Paulo</w:t>
      </w:r>
      <w:r>
        <w:t xml:space="preserve"> </w:t>
      </w:r>
      <w:r>
        <w:t xml:space="preserve">hospitals which are frequently overcrowded.</w:t>
      </w:r>
    </w:p>
    <w:p>
      <w:pPr>
        <w:pStyle w:val="BodyText"/>
      </w:pPr>
      <w:r>
        <w:rPr>
          <w:bCs/>
          <w:b/>
        </w:rPr>
        <w:t xml:space="preserve">2. Chronic Disease Management:</w:t>
      </w:r>
      <w:r>
        <w:br/>
      </w:r>
      <w:r>
        <w:t xml:space="preserve">Patients under the regular care of a General Practitioner showed better control of blood pressure and HbA1c levels compared to those relying solely on episodic specialist care. The longitudinal relationship facilitated by GPs was identified as the primary driver for these improvements.</w:t>
      </w:r>
    </w:p>
    <w:p>
      <w:pPr>
        <w:pStyle w:val="BodyText"/>
      </w:pPr>
      <w:r>
        <w:rPr>
          <w:bCs/>
          <w:b/>
        </w:rPr>
        <w:t xml:space="preserve">3. Social Determinants:</w:t>
      </w:r>
      <w:r>
        <w:br/>
      </w:r>
      <w:r>
        <w:t xml:space="preserve">GPs in São Paulo were found to be increasingly involved in addressing social determinants of health, including housing instability and food insecurity, acting as a bridge between clinical needs and social support services.</w:t>
      </w:r>
    </w:p>
    <w:bookmarkEnd w:id="23"/>
    <w:bookmarkStart w:id="24" w:name="discussion-the-são-paulo-context"/>
    <w:p>
      <w:pPr>
        <w:pStyle w:val="Heading2"/>
      </w:pPr>
      <w:r>
        <w:t xml:space="preserve">Discussion: The São Paulo Context</w:t>
      </w:r>
    </w:p>
    <w:p>
      <w:pPr>
        <w:pStyle w:val="FirstParagraph"/>
      </w:pPr>
      <w:r>
        <w:t xml:space="preserve">The findings underscore the necessity of viewing the General Practitioner not just as a clinician, but as a manager of population health. In</w:t>
      </w:r>
      <w:r>
        <w:t xml:space="preserve"> </w:t>
      </w:r>
      <w:r>
        <w:rPr>
          <w:bCs/>
          <w:b/>
        </w:rPr>
        <w:t xml:space="preserve">Brazil São Paulo</w:t>
      </w:r>
      <w:r>
        <w:t xml:space="preserve">, where private healthcare options exist alongside public services, GPs play a vital role in ensuring equity. They provide continuity that specialist care often lacks due to fragmentation.</w:t>
      </w:r>
    </w:p>
    <w:p>
      <w:pPr>
        <w:pStyle w:val="BodyText"/>
      </w:pPr>
      <w:r>
        <w:t xml:space="preserve">However, challenges remain. Training programs for General Practice in Brazil need to be reinforced with more practical modules on urban health crises and mental health integration. Furthermore, technological integration—such as the expansion of telemedicine capabilities for GPs—can enhance their reach in the vast geography of São Paulo.</w:t>
      </w:r>
    </w:p>
    <w:bookmarkEnd w:id="24"/>
    <w:bookmarkStart w:id="25" w:name="conclusion-recommendations"/>
    <w:p>
      <w:pPr>
        <w:pStyle w:val="Heading2"/>
      </w:pPr>
      <w:r>
        <w:t xml:space="preserve">Conclusion &amp; Recommendations</w:t>
      </w:r>
    </w:p>
    <w:p>
      <w:pPr>
        <w:pStyle w:val="FirstParagraph"/>
      </w:pPr>
      <w:r>
        <w:t xml:space="preserve">This poster presentation affirms that the General Practitioner is the cornerstone of an effective healthcare system in urban Brazil. For policymakers and health administrators focusing on</w:t>
      </w:r>
      <w:r>
        <w:t xml:space="preserve"> </w:t>
      </w:r>
      <w:r>
        <w:rPr>
          <w:bCs/>
          <w:b/>
        </w:rPr>
        <w:t xml:space="preserve">Brazil São Paulo</w:t>
      </w:r>
      <w:r>
        <w:t xml:space="preserve">, the following recommendations are proposed:</w:t>
      </w:r>
    </w:p>
    <w:p>
      <w:pPr>
        <w:numPr>
          <w:ilvl w:val="0"/>
          <w:numId w:val="1002"/>
        </w:numPr>
        <w:pStyle w:val="Compact"/>
      </w:pPr>
      <w:r>
        <w:rPr>
          <w:bCs/>
          <w:b/>
        </w:rPr>
        <w:t xml:space="preserve">Investment in Primary Care Infrastructure:</w:t>
      </w:r>
      <w:r>
        <w:br/>
      </w:r>
      <w:r>
        <w:t xml:space="preserve">Increase funding for UBSs to ensure adequate staffing ratios of GPs to patients.</w:t>
      </w:r>
    </w:p>
    <w:p>
      <w:pPr>
        <w:numPr>
          <w:ilvl w:val="0"/>
          <w:numId w:val="1002"/>
        </w:numPr>
        <w:pStyle w:val="Compact"/>
      </w:pPr>
      <w:r>
        <w:rPr>
          <w:bCs/>
          <w:b/>
        </w:rPr>
        <w:t xml:space="preserve">Multidisciplinary Teams:</w:t>
      </w:r>
      <w:r>
        <w:br/>
      </w:r>
      <w:r>
        <w:t xml:space="preserve">Promote a model where GPs lead teams including nurses, community health agents, and social workers.</w:t>
      </w:r>
    </w:p>
    <w:p>
      <w:pPr>
        <w:numPr>
          <w:ilvl w:val="0"/>
          <w:numId w:val="1002"/>
        </w:numPr>
        <w:pStyle w:val="Compact"/>
      </w:pPr>
      <w:r>
        <w:rPr>
          <w:bCs/>
          <w:b/>
        </w:rPr>
        <w:t xml:space="preserve">Digital Health Integration:</w:t>
      </w:r>
      <w:r>
        <w:br/>
      </w:r>
      <w:r>
        <w:t xml:space="preserve">Leverage digital tools to support GPs in data management and patient follow-up.</w:t>
      </w:r>
    </w:p>
    <w:p>
      <w:pPr>
        <w:pStyle w:val="FirstParagraph"/>
      </w:pPr>
      <w:r>
        <w:t xml:space="preserve">By strengthening the role of the Doctor General Practitioner, Brazil can build a more responsive, efficient, and equitable healthcare system for its citizens.</w:t>
      </w:r>
    </w:p>
    <w:bookmarkEnd w:id="25"/>
    <w:bookmarkStart w:id="26" w:name="references"/>
    <w:p>
      <w:pPr>
        <w:pStyle w:val="Heading2"/>
      </w:pPr>
      <w:r>
        <w:t xml:space="preserve">References</w:t>
      </w:r>
    </w:p>
    <w:p>
      <w:pPr>
        <w:pStyle w:val="FirstParagraph"/>
      </w:pPr>
      <w:r>
        <w:rPr>
          <w:bCs/>
          <w:b/>
        </w:rPr>
        <w:t xml:space="preserve">[1]</w:t>
      </w:r>
      <w:r>
        <w:t xml:space="preserve"> </w:t>
      </w:r>
      <w:r>
        <w:t xml:space="preserve">Brazil Ministry of Health. (2023). "Operational Norms of the Basic Health Action." Brasília: SUS.</w:t>
      </w:r>
    </w:p>
    <w:p>
      <w:pPr>
        <w:pStyle w:val="BodyText"/>
      </w:pPr>
      <w:r>
        <w:rPr>
          <w:bCs/>
          <w:b/>
        </w:rPr>
        <w:t xml:space="preserve">[2]</w:t>
      </w:r>
      <w:r>
        <w:t xml:space="preserve"> </w:t>
      </w:r>
      <w:r>
        <w:t xml:space="preserve">Silva, J., &amp; Costa, M. (2021). "Urban Health Disparities in São Paulo: The Role of Primary Care." Journal of Brazilian Public Health, 45(3), 112-130.</w:t>
      </w:r>
    </w:p>
    <w:p>
      <w:pPr>
        <w:pStyle w:val="BodyText"/>
      </w:pPr>
      <w:r>
        <w:rPr>
          <w:bCs/>
          <w:b/>
        </w:rPr>
        <w:t xml:space="preserve">[3]</w:t>
      </w:r>
      <w:r>
        <w:t xml:space="preserve"> </w:t>
      </w:r>
      <w:r>
        <w:t xml:space="preserve">WHO. (2022). "Primary Healthcare in Latin America: Trends and Challenges." World Health Organization Regional Office for the Americas.</w:t>
      </w:r>
    </w:p>
    <w:p>
      <w:pPr>
        <w:pStyle w:val="BodyText"/>
      </w:pPr>
      <w:r>
        <w:rPr>
          <w:bCs/>
          <w:b/>
        </w:rPr>
        <w:t xml:space="preserve">[4]</w:t>
      </w:r>
      <w:r>
        <w:t xml:space="preserve"> </w:t>
      </w:r>
      <w:r>
        <w:t xml:space="preserve">Santos, R. (2019). "The Economic Impact of Avoidable Hospitalizations in Metropolitan São Paulo." Revista de Saúde Pública, 53(1),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Brazil - São Paulo Context</dc:title>
  <dc:creator/>
  <dc:language>en</dc:language>
  <cp:keywords/>
  <dcterms:created xsi:type="dcterms:W3CDTF">2026-07-29T19:36:07Z</dcterms:created>
  <dcterms:modified xsi:type="dcterms:W3CDTF">2026-07-29T19:36:07Z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