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Economist</w:t>
      </w:r>
      <w:r>
        <w:t xml:space="preserve"> </w:t>
      </w:r>
      <w:r>
        <w:t xml:space="preserve">in</w:t>
      </w:r>
      <w:r>
        <w:t xml:space="preserve"> </w:t>
      </w:r>
      <w:r>
        <w:t xml:space="preserve">Ethiopia</w:t>
      </w:r>
      <w:r>
        <w:t xml:space="preserve"> </w:t>
      </w:r>
      <w:r>
        <w:t xml:space="preserve">Addis</w:t>
      </w:r>
      <w:r>
        <w:t xml:space="preserve"> </w:t>
      </w:r>
      <w:r>
        <w:t xml:space="preserve">Ababa</w:t>
      </w:r>
    </w:p>
    <w:p>
      <w:pPr>
        <w:pStyle w:val="FirstParagraph"/>
      </w:pPr>
      <w:r>
        <w:t xml:space="preserve">```html</w:t>
      </w:r>
    </w:p>
    <w:bookmarkStart w:id="31" w:name="X276382678069b05780e6669b20d53d4e8b864a5"/>
    <w:p>
      <w:pPr>
        <w:pStyle w:val="Heading1"/>
      </w:pPr>
      <w:r>
        <w:t xml:space="preserve">The Strategic Role of the Economist in Ethiopia Addis Ababa</w:t>
      </w:r>
    </w:p>
    <w:p>
      <w:pPr>
        <w:pStyle w:val="FirstParagraph"/>
      </w:pPr>
      <w:r>
        <w:br/>
      </w:r>
    </w:p>
    <w:p>
      <w:pPr>
        <w:pStyle w:val="BodyText"/>
      </w:pPr>
      <w:r>
        <w:rPr>
          <w:bCs/>
          <w:b/>
        </w:rPr>
        <w:t xml:space="preserve">Focusing on Sustainable Development, Policy Implementation, and Economic Stability in a Rapidly Urbanizing Context</w:t>
      </w:r>
    </w:p>
    <w:bookmarkStart w:id="20" w:name="introduction"/>
    <w:p>
      <w:pPr>
        <w:pStyle w:val="Heading2"/>
      </w:pPr>
      <w:r>
        <w:t xml:space="preserve">Introduction</w:t>
      </w:r>
    </w:p>
    <w:p>
      <w:pPr>
        <w:pStyle w:val="FirstParagraph"/>
      </w:pPr>
      <w:r>
        <w:t xml:space="preserve">Ethiopia Addis Ababa stands as the diplomatic capital of Africa, hosting the African Union and numerous United Nations agencies. It is also one of the fastest-growing urban centers in East Africa. In this dynamic environment,</w:t>
      </w:r>
      <w:r>
        <w:t xml:space="preserve"> </w:t>
      </w:r>
      <w:r>
        <w:rPr>
          <w:bCs/>
          <w:b/>
        </w:rPr>
        <w:t xml:space="preserve">Economist</w:t>
      </w:r>
      <w:r>
        <w:t xml:space="preserve"> </w:t>
      </w:r>
      <w:r>
        <w:t xml:space="preserve">professionals are not merely analysts; they are pivotal architects of policy who influence everything from infrastructure development to agricultural modernization. This poster presentation explores how an Economist operating within Ethiopia Addis Ababa can bridge the gap between macroeconomic theory and ground-level reality, ensuring that rapid urbanization translates into inclusive growth for all citizens.</w:t>
      </w:r>
    </w:p>
    <w:bookmarkEnd w:id="20"/>
    <w:bookmarkStart w:id="21" w:name="Xc0b3add3a0baafae83643f4845ae56622f281e4"/>
    <w:p>
      <w:pPr>
        <w:pStyle w:val="Heading2"/>
      </w:pPr>
      <w:r>
        <w:t xml:space="preserve">The Unique Context of Ethiopia Addis Ababa</w:t>
      </w:r>
    </w:p>
    <w:p>
      <w:pPr>
        <w:pStyle w:val="FirstParagraph"/>
      </w:pPr>
      <w:r>
        <w:t xml:space="preserve">To understand the role of the Economist in this region, one must first appreciate its unique economic landscape.</w:t>
      </w:r>
      <w:r>
        <w:t xml:space="preserve"> </w:t>
      </w:r>
      <w:r>
        <w:rPr>
          <w:bCs/>
          <w:b/>
        </w:rPr>
        <w:t xml:space="preserve">Ethiopia Addis Ababa</w:t>
      </w:r>
      <w:r>
        <w:t xml:space="preserve"> </w:t>
      </w:r>
      <w:r>
        <w:t xml:space="preserve">is characterized by:</w:t>
      </w:r>
    </w:p>
    <w:p>
      <w:pPr>
        <w:numPr>
          <w:ilvl w:val="0"/>
          <w:numId w:val="1001"/>
        </w:numPr>
        <w:pStyle w:val="Compact"/>
      </w:pPr>
      <w:r>
        <w:rPr>
          <w:bCs/>
          <w:b/>
        </w:rPr>
        <w:t xml:space="preserve">Rapid Urbanization:</w:t>
      </w:r>
      <w:r>
        <w:t xml:space="preserve"> </w:t>
      </w:r>
      <w:r>
        <w:t xml:space="preserve">The city experiences a massive influx of rural migrants seeking employment and education.</w:t>
      </w:r>
    </w:p>
    <w:p>
      <w:pPr>
        <w:numPr>
          <w:ilvl w:val="0"/>
          <w:numId w:val="1001"/>
        </w:numPr>
        <w:pStyle w:val="Compact"/>
      </w:pPr>
      <w:r>
        <w:t xml:space="preserve">Agricultural Dependency: Despite its urban status, the broader Ethiopian economy remains heavily reliant on agriculture, which impacts food security and inflation rates in Addis Ababa.</w:t>
      </w:r>
    </w:p>
    <w:p>
      <w:pPr>
        <w:numPr>
          <w:ilvl w:val="0"/>
          <w:numId w:val="1001"/>
        </w:numPr>
        <w:pStyle w:val="Compact"/>
      </w:pPr>
      <w:r>
        <w:t xml:space="preserve">Diversification Efforts: There is a concerted push by the government to diversify into manufacturing, logistics, and services.</w:t>
      </w:r>
    </w:p>
    <w:p>
      <w:pPr>
        <w:pStyle w:val="FirstParagraph"/>
      </w:pPr>
      <w:r>
        <w:t xml:space="preserve">An Economist here must navigate these complexities, balancing immediate needs with long-term sustainability goals.</w:t>
      </w:r>
    </w:p>
    <w:bookmarkEnd w:id="21"/>
    <w:bookmarkStart w:id="26" w:name="X194bc6e4f03aaae4621b229e8ca3948e9b5ad5e"/>
    <w:p>
      <w:pPr>
        <w:pStyle w:val="Heading2"/>
      </w:pPr>
      <w:r>
        <w:t xml:space="preserve">Key Responsibilities of the Economist in Ethiopia Addis Ababa</w:t>
      </w:r>
    </w:p>
    <w:p>
      <w:pPr>
        <w:pStyle w:val="FirstParagraph"/>
      </w:pPr>
      <w:r>
        <w:t xml:space="preserve">The role extends beyond traditional data analysis. In</w:t>
      </w:r>
      <w:r>
        <w:t xml:space="preserve"> </w:t>
      </w:r>
      <w:r>
        <w:rPr>
          <w:bCs/>
          <w:b/>
        </w:rPr>
        <w:t xml:space="preserve">Ethiopia Addis Ababa</w:t>
      </w:r>
      <w:r>
        <w:t xml:space="preserve">, an Economist engages in several critical areas:</w:t>
      </w:r>
    </w:p>
    <w:bookmarkStart w:id="22" w:name="policy-analysis-and-formulation"/>
    <w:p>
      <w:pPr>
        <w:pStyle w:val="Heading3"/>
      </w:pPr>
      <w:r>
        <w:t xml:space="preserve">1. Policy Analysis and Formulation</w:t>
      </w:r>
    </w:p>
    <w:p>
      <w:pPr>
        <w:pStyle w:val="FirstParagraph"/>
      </w:pPr>
      <w:r>
        <w:t xml:space="preserve">Economists work closely with the Ministry of Finance, the National Bank of Ethiopia, and local Addis Ababa city administration to evaluate existing policies. They assess the impact of inflation control measures, subsidy programs, and trade regulations. Their insights help shape fiscal policies that stabilize prices while promoting growth.</w:t>
      </w:r>
    </w:p>
    <w:bookmarkEnd w:id="22"/>
    <w:bookmarkStart w:id="23" w:name="X9e7557532bb32d4665eb9daf4b7fe8e0f19d15a"/>
    <w:p>
      <w:pPr>
        <w:pStyle w:val="Heading3"/>
      </w:pPr>
      <w:r>
        <w:t xml:space="preserve">2. Investment and Infrastructure Development</w:t>
      </w:r>
    </w:p>
    <w:p>
      <w:pPr>
        <w:pStyle w:val="FirstParagraph"/>
      </w:pPr>
      <w:r>
        <w:t xml:space="preserve">Addis Ababa is undergoing massive infrastructure projects, including the light rail system, road expansions, and industrial parks. Economists are tasked with conducting cost-benefit analyses to ensure these projects are financially viable and economically beneficial in the long run. They assess foreign direct investment (FDI) flows and recommend strategies to attract sustainable capital.</w:t>
      </w:r>
    </w:p>
    <w:bookmarkEnd w:id="23"/>
    <w:bookmarkStart w:id="24" w:name="agricultural-market-linkages"/>
    <w:p>
      <w:pPr>
        <w:pStyle w:val="Heading3"/>
      </w:pPr>
      <w:r>
        <w:t xml:space="preserve">3. Agricultural Market Linkages</w:t>
      </w:r>
    </w:p>
    <w:p>
      <w:pPr>
        <w:pStyle w:val="FirstParagraph"/>
      </w:pPr>
      <w:r>
        <w:t xml:space="preserve">Given that</w:t>
      </w:r>
      <w:r>
        <w:t xml:space="preserve"> </w:t>
      </w:r>
      <w:r>
        <w:rPr>
          <w:bCs/>
          <w:b/>
        </w:rPr>
        <w:t xml:space="preserve">Ethiopia Addis Ababa</w:t>
      </w:r>
      <w:r>
        <w:t xml:space="preserve">'s food supply chain is tied to rural areas, Economists analyze market linkages between urban consumers and rural producers. They help design interventions that reduce post-harvest losses, improve logistics, and ensure fair pricing for farmers while keeping food affordable for city dwellers.</w:t>
      </w:r>
    </w:p>
    <w:bookmarkEnd w:id="24"/>
    <w:bookmarkStart w:id="25" w:name="social-protection-and-inclusive-growth"/>
    <w:p>
      <w:pPr>
        <w:pStyle w:val="Heading3"/>
      </w:pPr>
      <w:r>
        <w:t xml:space="preserve">4. Social Protection and Inclusive Growth</w:t>
      </w:r>
    </w:p>
    <w:p>
      <w:pPr>
        <w:pStyle w:val="FirstParagraph"/>
      </w:pPr>
      <w:r>
        <w:t xml:space="preserve">A significant challenge in</w:t>
      </w:r>
    </w:p>
    <w:p>
      <w:pPr>
        <w:pStyle w:val="BodyText"/>
      </w:pPr>
      <w:r>
        <w:t xml:space="preserve">Ethiopia Addis Ababa is the disparity between rich and poor neighborhoods. Economists design social safety net programs, such as the Productive Safety Net Programme (PSNP), analyzing their effectiveness in reducing poverty and vulnerability. They propose inclusive growth strategies that ensure marginalized groups benefit from economic progress.</w:t>
      </w:r>
    </w:p>
    <w:bookmarkEnd w:id="25"/>
    <w:bookmarkEnd w:id="26"/>
    <w:bookmarkStart w:id="27" w:name="X06d45fc974ab64b3c89fba23411a58441938225"/>
    <w:p>
      <w:pPr>
        <w:pStyle w:val="Heading2"/>
      </w:pPr>
      <w:r>
        <w:t xml:space="preserve">Challenges Faced by Economists in the Region</w:t>
      </w:r>
    </w:p>
    <w:p>
      <w:pPr>
        <w:pStyle w:val="FirstParagraph"/>
      </w:pPr>
      <w:r>
        <w:t xml:space="preserve">Navigating the economic landscape of</w:t>
      </w:r>
      <w:r>
        <w:t xml:space="preserve"> </w:t>
      </w:r>
      <w:r>
        <w:rPr>
          <w:bCs/>
          <w:b/>
        </w:rPr>
        <w:t xml:space="preserve">Ethiopia Addis Ababa</w:t>
      </w:r>
      <w:r>
        <w:t xml:space="preserve"> </w:t>
      </w:r>
      <w:r>
        <w:t xml:space="preserve">presents several challenges:</w:t>
      </w:r>
    </w:p>
    <w:p>
      <w:pPr>
        <w:numPr>
          <w:ilvl w:val="0"/>
          <w:numId w:val="1002"/>
        </w:numPr>
        <w:pStyle w:val="Compact"/>
      </w:pPr>
      <w:r>
        <w:t xml:space="preserve">Data Availability: While improving, comprehensive and real-time data can sometimes be scarce, requiring Economists to rely on estimates and surveys.</w:t>
      </w:r>
    </w:p>
    <w:p>
      <w:pPr>
        <w:numPr>
          <w:ilvl w:val="0"/>
          <w:numId w:val="1002"/>
        </w:numPr>
        <w:pStyle w:val="Compact"/>
      </w:pPr>
      <w:r>
        <w:t xml:space="preserve">Inflationary Pressures: Managing inflation is a constant battle, influenced by global commodity prices and domestic supply chain disruptions.</w:t>
      </w:r>
    </w:p>
    <w:p>
      <w:pPr>
        <w:numPr>
          <w:ilvl w:val="0"/>
          <w:numId w:val="1002"/>
        </w:numPr>
        <w:pStyle w:val="Compact"/>
      </w:pPr>
      <w:r>
        <w:t xml:space="preserve">Bureaucratic Hurdles: Implementing reforms often requires navigating complex bureaucratic processes. Economists must be adept at stakeholder management.</w:t>
      </w:r>
    </w:p>
    <w:p>
      <w:pPr>
        <w:numPr>
          <w:ilvl w:val="0"/>
          <w:numId w:val="1002"/>
        </w:numPr>
        <w:pStyle w:val="Compact"/>
      </w:pPr>
      <w:r>
        <w:t xml:space="preserve">Youth Unemployment: With a large youth population, creating sufficient jobs is a critical priority that demands innovative economic solutions.</w:t>
      </w:r>
    </w:p>
    <w:bookmarkEnd w:id="27"/>
    <w:bookmarkStart w:id="28" w:name="Xaeb83a1395b8841d18eeecb71797b7d38466149"/>
    <w:p>
      <w:pPr>
        <w:pStyle w:val="Heading2"/>
      </w:pPr>
      <w:r>
        <w:t xml:space="preserve">Case Study: Impact of Digital Financial Services</w:t>
      </w:r>
    </w:p>
    <w:p>
      <w:pPr>
        <w:pStyle w:val="FirstParagraph"/>
      </w:pPr>
      <w:r>
        <w:t xml:space="preserve">A recent initiative in</w:t>
      </w:r>
      <w:r>
        <w:t xml:space="preserve"> </w:t>
      </w:r>
      <w:r>
        <w:rPr>
          <w:bCs/>
          <w:b/>
        </w:rPr>
        <w:t xml:space="preserve">Ethiopia Addis Ababa</w:t>
      </w:r>
      <w:r>
        <w:t xml:space="preserve"> </w:t>
      </w:r>
      <w:r>
        <w:t xml:space="preserve">has been the expansion of digital financial services. Economists played a crucial role in analyzing the potential impact on formalizing the informal sector. By studying transaction data, they demonstrated that increased access to mobile banking could boost savings rates and enable small businesses to access credit, thereby stimulating local economic activity in Addis Ababa.</w:t>
      </w:r>
    </w:p>
    <w:bookmarkEnd w:id="28"/>
    <w:bookmarkStart w:id="29" w:name="conclusion-and-future-outlook"/>
    <w:p>
      <w:pPr>
        <w:pStyle w:val="Heading2"/>
      </w:pPr>
      <w:r>
        <w:t xml:space="preserve">Conclusion and Future Outlook</w:t>
      </w:r>
    </w:p>
    <w:p>
      <w:pPr>
        <w:pStyle w:val="FirstParagraph"/>
      </w:pPr>
      <w:r>
        <w:t xml:space="preserve">The role of the Economist in</w:t>
      </w:r>
      <w:r>
        <w:t xml:space="preserve"> </w:t>
      </w:r>
      <w:r>
        <w:rPr>
          <w:bCs/>
          <w:b/>
        </w:rPr>
        <w:t xml:space="preserve">Ethiopia Addis Ababa</w:t>
      </w:r>
      <w:r>
        <w:t xml:space="preserve"> </w:t>
      </w:r>
      <w:r>
        <w:t xml:space="preserve">is indispensable. As the city continues to grow and transform, Economists provide the evidence-based insights needed to guide policy, attract investment, and foster inclusive development. Looking ahead, there is a growing need for Economists with expertise in data science, environmental economics (to address climate change impacts on urban areas), and digital economy strategies.</w:t>
      </w:r>
    </w:p>
    <w:p>
      <w:pPr>
        <w:pStyle w:val="BodyText"/>
      </w:pPr>
      <w:r>
        <w:t xml:space="preserve">By leveraging local knowledge and global best practices, Economists can ensure that</w:t>
      </w:r>
      <w:r>
        <w:t xml:space="preserve"> </w:t>
      </w:r>
      <w:r>
        <w:rPr>
          <w:bCs/>
          <w:b/>
        </w:rPr>
        <w:t xml:space="preserve">Ethiopia Addis Ababa</w:t>
      </w:r>
      <w:r>
        <w:t xml:space="preserve"> </w:t>
      </w:r>
      <w:r>
        <w:t xml:space="preserve">not only grows economically but also develops sustainably and equitably. The future of this vibrant city depends on the ability of its economic leaders to adapt to changing global dynamics while addressing local needs.</w:t>
      </w:r>
    </w:p>
    <w:bookmarkEnd w:id="29"/>
    <w:bookmarkStart w:id="30" w:name="recommendations-for-stakeholders"/>
    <w:p>
      <w:pPr>
        <w:pStyle w:val="Heading2"/>
      </w:pPr>
      <w:r>
        <w:t xml:space="preserve">Recommendations for Stakeholders</w:t>
      </w:r>
    </w:p>
    <w:p>
      <w:pPr>
        <w:numPr>
          <w:ilvl w:val="0"/>
          <w:numId w:val="1003"/>
        </w:numPr>
        <w:pStyle w:val="Compact"/>
      </w:pPr>
      <w:r>
        <w:t xml:space="preserve">Government: Invest in data collection systems to improve decision-making accuracy.</w:t>
      </w:r>
    </w:p>
    <w:p>
      <w:pPr>
        <w:numPr>
          <w:ilvl w:val="0"/>
          <w:numId w:val="1003"/>
        </w:numPr>
        <w:pStyle w:val="Compact"/>
      </w:pPr>
      <w:r>
        <w:t xml:space="preserve">Academia: Enhance economics curricula to include practical case studies from the Ethiopian context.</w:t>
      </w:r>
    </w:p>
    <w:p>
      <w:pPr>
        <w:numPr>
          <w:ilvl w:val="0"/>
          <w:numId w:val="1003"/>
        </w:numPr>
        <w:pStyle w:val="Compact"/>
      </w:pPr>
      <w:r>
        <w:rPr>
          <w:bCs/>
          <w:b/>
        </w:rPr>
        <w:t xml:space="preserve">Private Sector: Collaborate with economists on feasibility studies for new ventures.</w:t>
      </w:r>
    </w:p>
    <w:p>
      <w:pPr>
        <w:numPr>
          <w:ilvl w:val="0"/>
          <w:numId w:val="1003"/>
        </w:numPr>
        <w:pStyle w:val="Compact"/>
      </w:pPr>
      <w:r>
        <w:t xml:space="preserve">Civil Society: Advocate for transparent economic policies and inclusive growth metrics.</w:t>
      </w:r>
    </w:p>
    <w:bookmarkEnd w:id="30"/>
    <w:p>
      <w:pPr>
        <w:pStyle w:val="FirstParagraph"/>
      </w:pPr>
      <w:r>
        <w:rPr>
          <w:bCs/>
          <w:b/>
        </w:rPr>
        <w:t xml:space="preserve">Contact Information:</w:t>
      </w:r>
    </w:p>
    <w:p>
      <w:pPr>
        <w:pStyle w:val="BodyText"/>
      </w:pPr>
      <w:r>
        <w:t xml:space="preserve">Email: researcher@addisababa-economics.org | Website: www.economist-ethiopia-addis-ababa.academic</w:t>
      </w:r>
    </w:p>
    <w:bookmarkEnd w:id="31"/>
    <w:p>
      <w:pPr>
        <w:pStyle w:val="BodyText"/>
      </w:pPr>
      <w:r>
        <w:t xml:space="preserve">Placeholder for Ethiopian Flag Colors or University Logo</w:t>
      </w:r>
    </w:p>
    <w:p>
      <w:pPr>
        <w:pStyle w:val="BodyText"/>
      </w:pPr>
      <w:r>
        <w:rPr>
          <w:iCs/>
          <w:i/>
        </w:rPr>
        <w:t xml:space="preserve">This poster was presented at the Academic Conference on African Economic Development, Addis Ababa.</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Role of the Economist in Ethiopia Addis Ababa</dc:title>
  <dc:creator/>
  <dc:language>en</dc:language>
  <cp:keywords/>
  <dcterms:created xsi:type="dcterms:W3CDTF">2026-07-29T16:08:08Z</dcterms:created>
  <dcterms:modified xsi:type="dcterms:W3CDTF">2026-07-29T16:08:08Z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