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Editors</w:t>
      </w:r>
      <w:r>
        <w:t xml:space="preserve"> </w:t>
      </w:r>
      <w:r>
        <w:t xml:space="preserve">in</w:t>
      </w:r>
      <w:r>
        <w:t xml:space="preserve"> </w:t>
      </w:r>
      <w:r>
        <w:t xml:space="preserve">Afghanistan</w:t>
      </w:r>
      <w:r>
        <w:t xml:space="preserve"> </w:t>
      </w:r>
      <w:r>
        <w:t xml:space="preserve">Kabul</w:t>
      </w:r>
    </w:p>
    <w:bookmarkStart w:id="20" w:name="X7c753cfe1806193a625fa8fc922bf3449cf6b90"/>
    <w:p>
      <w:pPr>
        <w:pStyle w:val="Heading1"/>
      </w:pPr>
      <w:r>
        <w:t xml:space="preserve">The Critical Role of the Editor in Afghanistan, Kabul</w:t>
      </w:r>
    </w:p>
    <w:p>
      <w:pPr>
        <w:pStyle w:val="FirstParagraph"/>
      </w:pPr>
      <w:r>
        <w:rPr>
          <w:bCs/>
          <w:b/>
        </w:rPr>
        <w:t xml:space="preserve">A Poster Presentation Academic Document on Media Integrity, Digital Transition, and Cultural Preservation</w:t>
      </w:r>
    </w:p>
    <w:bookmarkEnd w:id="20"/>
    <w:bookmarkStart w:id="22" w:name="Xacf357934580bdc173f70b88f4175b85686ebc9"/>
    <w:p>
      <w:pPr>
        <w:pStyle w:val="Heading2"/>
      </w:pPr>
      <w:r>
        <w:t xml:space="preserve">Introduction to the Editor in Afghanistan Kabul</w:t>
      </w:r>
    </w:p>
    <w:p>
      <w:pPr>
        <w:pStyle w:val="FirstParagraph"/>
      </w:pPr>
      <w:r>
        <w:t xml:space="preserve">The landscape of journalism and media production in Afghanistan Kabul has undergone profound transformations over the last three decades. Amidst political shifts, conflict, and rapid technological advancement, the role of the Editor has remained a cornerstone of information integrity. This poster presentation aims to explore how an Editor functions within the unique socio-political context of Afghanistan Kabul today.</w:t>
      </w:r>
    </w:p>
    <w:p>
      <w:pPr>
        <w:pStyle w:val="BodyText"/>
      </w:pPr>
      <w:r>
        <w:t xml:space="preserve">In Afghanistan Kabul, where access to reliable news is both a right and a necessity for civic engagement, Editors serve as gatekeepers and navigators of complex narratives. They are not merely proofreaders; they are strategic leaders who balance ethical journalism with the harsh realities of operating in a post-conflict zone. The Editor must ensure that stories from Afghanistan Kabul adhere to international standards while remaining sensitive to local cultural nuances.</w:t>
      </w:r>
    </w:p>
    <w:p>
      <w:pPr>
        <w:pStyle w:val="BodyText"/>
      </w:pPr>
      <w:r>
        <w:t xml:space="preserve">This document outlines the multifaceted responsibilities of an Editor, focusing on editorial independence, digital adaptation, and the preservation of Afghan heritage through media.</w:t>
      </w:r>
    </w:p>
    <w:bookmarkStart w:id="21" w:name="the-historical-context"/>
    <w:p>
      <w:pPr>
        <w:pStyle w:val="Heading3"/>
      </w:pPr>
      <w:r>
        <w:t xml:space="preserve">The Historical Context</w:t>
      </w:r>
    </w:p>
    <w:p>
      <w:pPr>
        <w:numPr>
          <w:ilvl w:val="0"/>
          <w:numId w:val="1001"/>
        </w:numPr>
        <w:pStyle w:val="Compact"/>
      </w:pPr>
      <w:r>
        <w:rPr>
          <w:bCs/>
          <w:b/>
        </w:rPr>
        <w:t xml:space="preserve">Pre-2001 Era:</w:t>
      </w:r>
      <w:r>
        <w:t xml:space="preserve"> </w:t>
      </w:r>
      <w:r>
        <w:t xml:space="preserve">Limited press freedom; Editors operated under strict state control in Afghanistan Kabul.</w:t>
      </w:r>
    </w:p>
    <w:p>
      <w:pPr>
        <w:numPr>
          <w:ilvl w:val="0"/>
          <w:numId w:val="1001"/>
        </w:numPr>
        <w:pStyle w:val="Compact"/>
      </w:pPr>
      <w:r>
        <w:rPr>
          <w:bCs/>
          <w:b/>
        </w:rPr>
        <w:t xml:space="preserve">The Democratic Transition (2001-2021):</w:t>
      </w:r>
      <w:r>
        <w:t xml:space="preserve">A boom in media outlets. Editors gained more autonomy but faced security threats from extremist groups targeting media houses in Afghanistan Kabul.</w:t>
      </w:r>
    </w:p>
    <w:p>
      <w:pPr>
        <w:numPr>
          <w:ilvl w:val="0"/>
          <w:numId w:val="1001"/>
        </w:numPr>
        <w:pStyle w:val="Compact"/>
      </w:pPr>
      <w:r>
        <w:rPr>
          <w:bCs/>
          <w:b/>
        </w:rPr>
        <w:t xml:space="preserve">Current Era:</w:t>
      </w:r>
    </w:p>
    <w:bookmarkEnd w:id="21"/>
    <w:bookmarkEnd w:id="22"/>
    <w:bookmarkStart w:id="27" w:name="core-responsibilities-of-the-editor"/>
    <w:p>
      <w:pPr>
        <w:pStyle w:val="Heading2"/>
      </w:pPr>
      <w:r>
        <w:t xml:space="preserve">Core Responsibilities of the Editor</w:t>
      </w:r>
    </w:p>
    <w:p>
      <w:pPr>
        <w:pStyle w:val="FirstParagraph"/>
      </w:pPr>
      <w:r>
        <w:t xml:space="preserve">The modern Editor in Afghanistan Kabul performs a diverse array of tasks that extend beyond traditional journalism. The following key areas define their professional mandate:</w:t>
      </w:r>
    </w:p>
    <w:bookmarkStart w:id="23" w:name="ethical-oversight-and-fact-checking"/>
    <w:p>
      <w:pPr>
        <w:pStyle w:val="Heading3"/>
      </w:pPr>
      <w:r>
        <w:t xml:space="preserve">1. Ethical Oversight and Fact-Checking</w:t>
      </w:r>
    </w:p>
    <w:p>
      <w:pPr>
        <w:pStyle w:val="FirstParagraph"/>
      </w:pPr>
      <w:r>
        <w:t xml:space="preserve">In an era of misinformation, the Editor is the final line of defense against fake news. In Afghanistan Kabul, where rumors can incite violence or destabilize communities, rigorous fact-checking is paramount. The Editor must verify sources locally and internationally before publication.</w:t>
      </w:r>
    </w:p>
    <w:bookmarkEnd w:id="23"/>
    <w:bookmarkStart w:id="24" w:name="safety-and-security-management"/>
    <w:p>
      <w:pPr>
        <w:pStyle w:val="Heading3"/>
      </w:pPr>
      <w:r>
        <w:t xml:space="preserve">2. Safety and Security Management</w:t>
      </w:r>
    </w:p>
    <w:p>
      <w:pPr>
        <w:pStyle w:val="FirstParagraph"/>
      </w:pPr>
      <w:r>
        <w:t xml:space="preserve">The physical safety of journalists in Afghanistan Kabul is a primary concern for the Editor. This involves implementing secure communication channels, providing risk assessment training, and making critical decisions about what stories are published to protect the identity of sources and staff.</w:t>
      </w:r>
    </w:p>
    <w:bookmarkEnd w:id="24"/>
    <w:bookmarkStart w:id="25" w:name="editorial-independence"/>
    <w:p>
      <w:pPr>
        <w:pStyle w:val="Heading3"/>
      </w:pPr>
      <w:r>
        <w:t xml:space="preserve">3. Editorial Independence</w:t>
      </w:r>
    </w:p>
    <w:p>
      <w:pPr>
        <w:pStyle w:val="FirstParagraph"/>
      </w:pPr>
      <w:r>
        <w:t xml:space="preserve">The Editor must safeguard the editorial voice from political pressure. In Afghanistan Kabul, this means resisting external influences from various power centers while maintaining a neutral stance that serves the public interest rather than any particular faction.</w:t>
      </w:r>
    </w:p>
    <w:bookmarkEnd w:id="25"/>
    <w:bookmarkStart w:id="26" w:name="mentorship-and-training"/>
    <w:p>
      <w:pPr>
        <w:pStyle w:val="Heading3"/>
      </w:pPr>
      <w:r>
        <w:t xml:space="preserve">4. Mentorship and Training</w:t>
      </w:r>
    </w:p>
    <w:p>
      <w:pPr>
        <w:pStyle w:val="FirstParagraph"/>
      </w:pPr>
      <w:r>
        <w:t xml:space="preserve">To build a sustainable media ecosystem in Afghanistan Kabul, Editors must mentor young journalists. They facilitate workshops on digital tools, investigative techniques, and ethical standards for the next generation of reporters.</w:t>
      </w:r>
    </w:p>
    <w:bookmarkEnd w:id="26"/>
    <w:bookmarkEnd w:id="27"/>
    <w:bookmarkStart w:id="31" w:name="the-editor-in-the-digital-age"/>
    <w:p>
      <w:pPr>
        <w:pStyle w:val="Heading2"/>
      </w:pPr>
      <w:r>
        <w:t xml:space="preserve">The Editor in the Digital Age</w:t>
      </w:r>
    </w:p>
    <w:p>
      <w:pPr>
        <w:pStyle w:val="FirstParagraph"/>
      </w:pPr>
      <w:r>
        <w:t xml:space="preserve">The shift from print to digital media has redefined the role of the Editor in Afghanistan Kabul. With high mobile phone penetration, social media platforms have become primary sources of news.</w:t>
      </w:r>
    </w:p>
    <w:bookmarkStart w:id="28" w:name="digital-strategy-and-content-management"/>
    <w:p>
      <w:pPr>
        <w:pStyle w:val="Heading3"/>
      </w:pPr>
      <w:r>
        <w:t xml:space="preserve">Digital Strategy and Content Management</w:t>
      </w:r>
    </w:p>
    <w:p>
      <w:pPr>
        <w:pStyle w:val="FirstParagraph"/>
      </w:pPr>
      <w:r>
        <w:t xml:space="preserve">The Editor now oversees multi-platform content distribution. This includes managing websites, Facebook pages, Telegram channels (widely used in Afghanistan Kabul), and podcasts. The Editor must decide which stories go viral and ensure that digital content is engaging yet responsible.</w:t>
      </w:r>
    </w:p>
    <w:bookmarkEnd w:id="28"/>
    <w:bookmarkStart w:id="29" w:name="data-journalism"/>
    <w:p>
      <w:pPr>
        <w:pStyle w:val="Heading3"/>
      </w:pPr>
      <w:r>
        <w:t xml:space="preserve">Data Journalism</w:t>
      </w:r>
    </w:p>
    <w:p>
      <w:pPr>
        <w:pStyle w:val="FirstParagraph"/>
      </w:pPr>
      <w:r>
        <w:t xml:space="preserve">In Afghanistan Kabul, understanding trends in health, economy, and education is crucial. Editors are increasingly required to guide data journalists in presenting complex statistics in accessible formats. This enhances the credibility of media outlets and fosters informed public discourse.</w:t>
      </w:r>
    </w:p>
    <w:bookmarkEnd w:id="29"/>
    <w:bookmarkStart w:id="30" w:name="cybersecurity"/>
    <w:p>
      <w:pPr>
        <w:pStyle w:val="Heading3"/>
      </w:pPr>
      <w:r>
        <w:t xml:space="preserve">Cybersecurity</w:t>
      </w:r>
    </w:p>
    <w:p>
      <w:pPr>
        <w:pStyle w:val="FirstParagraph"/>
      </w:pPr>
      <w:r>
        <w:t xml:space="preserve">The Editor is responsible for protecting digital assets from hacking and surveillance. In Afghanistan Kabul, where digital threats are prevalent, implementing strong cybersecurity measures is part of the Editor's daily routine to protect confidential sources and unpublished work.</w:t>
      </w:r>
    </w:p>
    <w:bookmarkEnd w:id="30"/>
    <w:bookmarkEnd w:id="31"/>
    <w:bookmarkStart w:id="35" w:name="preserving-afghan-culture"/>
    <w:p>
      <w:pPr>
        <w:pStyle w:val="Heading2"/>
      </w:pPr>
      <w:r>
        <w:t xml:space="preserve">Preserving Afghan Culture</w:t>
      </w:r>
    </w:p>
    <w:p>
      <w:pPr>
        <w:pStyle w:val="FirstParagraph"/>
      </w:pPr>
      <w:r>
        <w:t xml:space="preserve">Beyond news reporting, the Editor plays a vital role in preserving the cultural identity of Afghanistan Kabul. Media is a powerful tool for documenting history and fostering national cohesion.</w:t>
      </w:r>
    </w:p>
    <w:bookmarkStart w:id="32" w:name="showcasing-local-stories"/>
    <w:p>
      <w:pPr>
        <w:pStyle w:val="Heading3"/>
      </w:pPr>
      <w:r>
        <w:t xml:space="preserve">Showcasing Local Stories</w:t>
      </w:r>
    </w:p>
    <w:p>
      <w:pPr>
        <w:pStyle w:val="FirstParagraph"/>
      </w:pPr>
      <w:r>
        <w:t xml:space="preserve">The Editor must ensure that local dialects, traditions, and perspectives from various ethnic groups in Afghanistan Kabul are represented fairly. This promotes inclusivity and helps counter stereotypes about the region.</w:t>
      </w:r>
    </w:p>
    <w:bookmarkEnd w:id="32"/>
    <w:bookmarkStart w:id="33" w:name="archiving-for-history"/>
    <w:p>
      <w:pPr>
        <w:pStyle w:val="Heading3"/>
      </w:pPr>
      <w:r>
        <w:t xml:space="preserve">Archiving for History</w:t>
      </w:r>
    </w:p>
    <w:p>
      <w:pPr>
        <w:pStyle w:val="FirstParagraph"/>
      </w:pPr>
      <w:r>
        <w:t xml:space="preserve">In times of rapid change, the Editor acts as an archivist. By curating historical articles, photographs, and interviews related to Afghanistan Kabul, they create a digital heritage that future generations can learn from. This is particularly important given the fluid political situation.</w:t>
      </w:r>
    </w:p>
    <w:bookmarkEnd w:id="33"/>
    <w:bookmarkStart w:id="34" w:name="promoting-peace-journalism"/>
    <w:p>
      <w:pPr>
        <w:pStyle w:val="Heading3"/>
      </w:pPr>
      <w:r>
        <w:t xml:space="preserve">Promoting Peace Journalism</w:t>
      </w:r>
    </w:p>
    <w:p>
      <w:pPr>
        <w:pStyle w:val="FirstParagraph"/>
      </w:pPr>
      <w:r>
        <w:t xml:space="preserve">The Editor encourages narratives that build peace rather than conflict. In Afghanistan Kabul, highlighting community initiatives, cross-cultural dialogues, and humanitarian efforts helps shape a positive outlook on society.</w:t>
      </w:r>
    </w:p>
    <w:bookmarkEnd w:id="34"/>
    <w:bookmarkEnd w:id="35"/>
    <w:bookmarkStart w:id="37" w:name="conclusion"/>
    <w:p>
      <w:pPr>
        <w:pStyle w:val="Heading2"/>
      </w:pPr>
      <w:r>
        <w:t xml:space="preserve">Conclusion</w:t>
      </w:r>
    </w:p>
    <w:p>
      <w:pPr>
        <w:pStyle w:val="FirstParagraph"/>
      </w:pPr>
      <w:r>
        <w:t xml:space="preserve">The Editor in Afghanistan Kabul is a pivotal figure in the media landscape. Their role has evolved from simple content curation to becoming a strategic leader who navigates political, technological, and cultural complexities. By upholding ethical standards, ensuring safety, embracing digital innovation, and preserving culture Editors contribute significantly to the stability and development of Afghanistan Kabul.</w:t>
      </w:r>
    </w:p>
    <w:p>
      <w:pPr>
        <w:pStyle w:val="BodyText"/>
      </w:pPr>
      <w:r>
        <w:t xml:space="preserve">Future research should focus on the long-term impact of editorial decisions on public opinion in Afghanistan Kabul and how international support can enhance editorial independence without compromising local sovereignty.</w:t>
      </w:r>
    </w:p>
    <w:bookmarkStart w:id="36" w:name="selected-references"/>
    <w:p>
      <w:pPr>
        <w:pStyle w:val="Heading3"/>
      </w:pPr>
      <w:r>
        <w:t xml:space="preserve">Selected References</w:t>
      </w:r>
    </w:p>
    <w:p>
      <w:pPr>
        <w:numPr>
          <w:ilvl w:val="0"/>
          <w:numId w:val="1002"/>
        </w:numPr>
        <w:pStyle w:val="Compact"/>
      </w:pPr>
      <w:r>
        <w:t xml:space="preserve">International Federation of Journalists. (2021). *Safety Guidelines for Journalists in Conflict Zones*. IFJ Publications.</w:t>
      </w:r>
    </w:p>
    <w:p>
      <w:pPr>
        <w:numPr>
          <w:ilvl w:val="0"/>
          <w:numId w:val="1002"/>
        </w:numPr>
        <w:pStyle w:val="Compact"/>
      </w:pPr>
      <w:r>
        <w:t xml:space="preserve">Kabul Media Center Reports. (2023). *Digital Transformation and Media Sustainability in Afghanistan Kabul*. KMC Annual Review.</w:t>
      </w:r>
    </w:p>
    <w:p>
      <w:pPr>
        <w:numPr>
          <w:ilvl w:val="0"/>
          <w:numId w:val="1002"/>
        </w:numPr>
        <w:pStyle w:val="Compact"/>
      </w:pPr>
      <w:r>
        <w:t xml:space="preserve">Afghan Journalists Safety Committee. (2022). *Threats and Challenges Facing Editors in Afghanistan Kabul*. AJSC Press Briefing.</w:t>
      </w:r>
    </w:p>
    <w:p>
      <w:pPr>
        <w:numPr>
          <w:ilvl w:val="0"/>
          <w:numId w:val="1002"/>
        </w:numPr>
        <w:pStyle w:val="Compact"/>
      </w:pPr>
      <w:r>
        <w:t xml:space="preserve">United Nations Development Programme. (2019). *Media and Governance: The Role of Editorial Integrity*. UNDP Regional Study.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Editors in Afghanistan Kabul</dc:title>
  <dc:creator/>
  <dc:language>en</dc:language>
  <cp:keywords/>
  <dcterms:created xsi:type="dcterms:W3CDTF">2026-07-30T03:58:57Z</dcterms:created>
  <dcterms:modified xsi:type="dcterms:W3CDTF">2026-07-30T03:58:57Z</dcterms:modified>
</cp:coreProperties>
</file>

<file path=docProps/custom.xml><?xml version="1.0" encoding="utf-8"?>
<Properties xmlns="http://schemas.openxmlformats.org/officeDocument/2006/custom-properties" xmlns:vt="http://schemas.openxmlformats.org/officeDocument/2006/docPropsVTypes"/>
</file>