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Italy</w:t>
      </w:r>
      <w:r>
        <w:t xml:space="preserve"> </w:t>
      </w:r>
      <w:r>
        <w:t xml:space="preserve">Milan</w:t>
      </w:r>
    </w:p>
    <w:p>
      <w:pPr>
        <w:pStyle w:val="FirstParagraph"/>
      </w:pPr>
      <w:r>
        <w:t xml:space="preserve">This poster presents an in-depth exploration into the critical role of the digital</w:t>
      </w:r>
      <w:r>
        <w:t xml:space="preserve"> </w:t>
      </w:r>
      <w:r>
        <w:rPr>
          <w:bCs/>
          <w:b/>
        </w:rPr>
        <w:t xml:space="preserve">Editor</w:t>
      </w:r>
      <w:r>
        <w:t xml:space="preserve">, focusing on its transformative impact within Italy Milan. As a global capital of fashion, design, and media, Italy Milan serves as a unique epicenter for contemporary visual storytelling.</w:t>
      </w:r>
    </w:p>
    <w:bookmarkStart w:id="20" w:name="introduction-the-italian-context"/>
    <w:p>
      <w:pPr>
        <w:pStyle w:val="Heading2"/>
      </w:pPr>
      <w:r>
        <w:t xml:space="preserve">Introduction: The Italian Context</w:t>
      </w:r>
    </w:p>
    <w:p>
      <w:pPr>
        <w:pStyle w:val="FirstParagraph"/>
      </w:pPr>
      <w:r>
        <w:br/>
      </w:r>
    </w:p>
    <w:p>
      <w:pPr>
        <w:pStyle w:val="BodyText"/>
      </w:pPr>
      <w:r>
        <w:t xml:space="preserve">The landscape of modern publishing is undergoing a seismic shift driven by digital innovation. However, the specific cultural and industrial nuances found in Italy Milan create a distinct environment where technology meets tradition. This presentation argues that the role of the</w:t>
      </w:r>
      <w:r>
        <w:t xml:space="preserve"> </w:t>
      </w:r>
      <w:r>
        <w:rPr>
          <w:bCs/>
          <w:b/>
        </w:rPr>
        <w:t xml:space="preserve">Editor</w:t>
      </w:r>
      <w:r>
        <w:t xml:space="preserve"> </w:t>
      </w:r>
      <w:r>
        <w:t xml:space="preserve">has evolved from being merely a gatekeeper of content to becoming a strategic architect of multimedia narratives.</w:t>
      </w:r>
    </w:p>
    <w:p>
      <w:pPr>
        <w:pStyle w:val="BodyText"/>
      </w:pPr>
      <w:r>
        <w:br/>
      </w:r>
    </w:p>
    <w:p>
      <w:pPr>
        <w:pStyle w:val="BodyText"/>
      </w:pPr>
      <w:r>
        <w:t xml:space="preserve">In Italy Milan, media outlets must compete on both national and international stages. The local market demands high aesthetic standards and rapid turnaround times. Consequently, the contemporary Editor cannot rely solely on linguistic competence; they must possess technical literacy across various digital platforms while maintaining the rigorous editorial integrity that Italian journalism is known for.</w:t>
      </w:r>
    </w:p>
    <w:bookmarkEnd w:id="20"/>
    <w:bookmarkStart w:id="21" w:name="the-role-of-the-digital-editor"/>
    <w:p>
      <w:pPr>
        <w:pStyle w:val="Heading2"/>
      </w:pPr>
      <w:r>
        <w:t xml:space="preserve">The Role of the Digital Editor</w:t>
      </w:r>
    </w:p>
    <w:p>
      <w:pPr>
        <w:pStyle w:val="FirstParagraph"/>
      </w:pPr>
      <w:r>
        <w:br/>
      </w:r>
    </w:p>
    <w:p>
      <w:pPr>
        <w:pStyle w:val="BodyText"/>
      </w:pPr>
      <w:r>
        <w:t xml:space="preserve">Traditionally, an editor was responsible for fact-checking and refining prose. In today's Italy Milan media landscape, this definition is insufficient. The modern digital</w:t>
      </w:r>
      <w:r>
        <w:t xml:space="preserve"> </w:t>
      </w:r>
      <w:r>
        <w:rPr>
          <w:bCs/>
          <w:b/>
        </w:rPr>
        <w:t xml:space="preserve">Editor</w:t>
      </w:r>
      <w:r>
        <w:t xml:space="preserve"> </w:t>
      </w:r>
      <w:r>
        <w:t xml:space="preserve">oversees a multi-platform ecosystem. They decide how content should be formatted for mobile devices, social media feeds, and interactive web experiences.</w:t>
      </w:r>
    </w:p>
    <w:p>
      <w:pPr>
        <w:pStyle w:val="BodyText"/>
      </w:pPr>
      <w:r>
        <w:br/>
      </w:r>
    </w:p>
    <w:p>
      <w:pPr>
        <w:pStyle w:val="BodyText"/>
      </w:pPr>
      <w:r>
        <w:t xml:space="preserve">This role requires a deep understanding of user experience (UX) design principles. In Italy Milan, where visual aesthetics are paramount due to the influence of the fashion industry, an editor must ensure that typography, layout, and imagery work in harmony with the text. The editor acts as a bridge between creative design teams and journalistic integrity.</w:t>
      </w:r>
    </w:p>
    <w:p>
      <w:pPr>
        <w:pStyle w:val="BodyText"/>
      </w:pPr>
      <w:r>
        <w:br/>
      </w:r>
    </w:p>
    <w:p>
      <w:pPr>
        <w:pStyle w:val="BodyText"/>
      </w:pPr>
      <w:r>
        <w:t xml:space="preserve">Furthermore, SEO (Search Engine Optimization) is a critical skill. Editors in Italy Milan must craft headlines that are not only engaging but also optimized for global search algorithms. This involves a delicate balance: maintaining cultural relevance while appealing to an international audience.</w:t>
      </w:r>
    </w:p>
    <w:bookmarkEnd w:id="21"/>
    <w:bookmarkStart w:id="22" w:name="cultural-nuances-in-italy-milan"/>
    <w:p>
      <w:pPr>
        <w:pStyle w:val="Heading2"/>
      </w:pPr>
      <w:r>
        <w:t xml:space="preserve">Cultural Nuances in Italy Milan</w:t>
      </w:r>
    </w:p>
    <w:p>
      <w:pPr>
        <w:pStyle w:val="FirstParagraph"/>
      </w:pPr>
      <w:r>
        <w:br/>
      </w:r>
    </w:p>
    <w:p>
      <w:pPr>
        <w:pStyle w:val="BodyText"/>
      </w:pPr>
      <w:r>
        <w:t xml:space="preserve">The influence of local culture cannot be overstated when discussing editing practices. In Italy Milan, storytelling is deeply rooted in history and art. The</w:t>
      </w:r>
      <w:r>
        <w:t xml:space="preserve"> </w:t>
      </w:r>
      <w:r>
        <w:rPr>
          <w:bCs/>
          <w:b/>
        </w:rPr>
        <w:t xml:space="preserve">Editor</w:t>
      </w:r>
      <w:r>
        <w:t xml:space="preserve"> </w:t>
      </w:r>
      <w:r>
        <w:t xml:space="preserve">must navigate these cultural expectations while pushing boundaries with new media formats.</w:t>
      </w:r>
    </w:p>
    <w:p>
      <w:pPr>
        <w:pStyle w:val="BodyText"/>
      </w:pPr>
      <w:r>
        <w:br/>
      </w:r>
    </w:p>
    <w:p>
      <w:pPr>
        <w:pStyle w:val="BodyText"/>
      </w:pPr>
      <w:r>
        <w:t xml:space="preserve">One of the most significant trends in Italy Milan is the integration of video content into traditional news reporting. Editors here are tasked with scripting short-form videos for platforms like TikTok and Instagram Reels, often without sacrificing depth or accuracy. This requires a unique skill set that blends concise writing with visual direction.</w:t>
      </w:r>
    </w:p>
    <w:p>
      <w:pPr>
        <w:pStyle w:val="BodyText"/>
      </w:pPr>
      <w:r>
        <w:br/>
      </w:r>
    </w:p>
    <w:p>
      <w:pPr>
        <w:pStyle w:val="BodyText"/>
      </w:pPr>
      <w:r>
        <w:t xml:space="preserve">Additionally, the emphasis on brand identity in Italy Milan means that every piece of edited content must align with a broader brand narrative. Editors are custodians of the brand voice, ensuring consistency across all platforms.</w:t>
      </w:r>
    </w:p>
    <w:bookmarkEnd w:id="22"/>
    <w:bookmarkStart w:id="23" w:name="challenges-and-opportunities"/>
    <w:p>
      <w:pPr>
        <w:pStyle w:val="Heading2"/>
      </w:pPr>
      <w:r>
        <w:t xml:space="preserve">Challenges and Opportunities</w:t>
      </w:r>
    </w:p>
    <w:p>
      <w:pPr>
        <w:pStyle w:val="FirstParagraph"/>
      </w:pPr>
      <w:r>
        <w:br/>
      </w:r>
    </w:p>
    <w:p>
      <w:pPr>
        <w:pStyle w:val="BodyText"/>
      </w:pPr>
      <w:r>
        <w:t xml:space="preserve">The path forward for editors in Italy Milan is fraught with challenges. The rapid pace of technological change means that tools and strategies become obsolete quickly. Continuous learning is essential.</w:t>
      </w:r>
    </w:p>
    <w:p>
      <w:pPr>
        <w:pStyle w:val="BodyText"/>
      </w:pPr>
      <w:r>
        <w:br/>
      </w:r>
    </w:p>
    <w:p>
      <w:pPr>
        <w:numPr>
          <w:ilvl w:val="0"/>
          <w:numId w:val="1001"/>
        </w:numPr>
        <w:pStyle w:val="Compact"/>
      </w:pPr>
      <w:r>
        <w:rPr>
          <w:bCs/>
          <w:b/>
        </w:rPr>
        <w:t xml:space="preserve">Data Analytics:</w:t>
      </w:r>
      <w:r>
        <w:t xml:space="preserve"> </w:t>
      </w:r>
      <w:r>
        <w:t xml:space="preserve">Editors must interpret reader data to refine content strategies.</w:t>
      </w:r>
    </w:p>
    <w:p>
      <w:pPr>
        <w:numPr>
          <w:ilvl w:val="0"/>
          <w:numId w:val="1001"/>
        </w:numPr>
        <w:pStyle w:val="Compact"/>
      </w:pPr>
      <w:r>
        <w:rPr>
          <w:bCs/>
          <w:b/>
        </w:rPr>
        <w:t xml:space="preserve">Multilingual Capabilities:</w:t>
      </w:r>
      <w:r>
        <w:t xml:space="preserve"> </w:t>
      </w:r>
      <w:r>
        <w:t xml:space="preserve">To reach global audiences, editors often need to produce content in multiple languages, adapting nuances for each market.</w:t>
      </w:r>
    </w:p>
    <w:p>
      <w:pPr>
        <w:numPr>
          <w:ilvl w:val="0"/>
          <w:numId w:val="1001"/>
        </w:numPr>
        <w:pStyle w:val="Compact"/>
      </w:pPr>
      <w:r>
        <w:rPr>
          <w:bCs/>
          <w:b/>
        </w:rPr>
        <w:t xml:space="preserve">Ethical Journalism:</w:t>
      </w:r>
      <w:r>
        <w:t xml:space="preserve"> </w:t>
      </w:r>
      <w:r>
        <w:t xml:space="preserve">In an era of misinformation, the editor's role as a verifier of truth is more important than ever.</w:t>
      </w:r>
    </w:p>
    <w:p>
      <w:pPr>
        <w:pStyle w:val="FirstParagraph"/>
      </w:pPr>
      <w:r>
        <w:br/>
      </w:r>
    </w:p>
    <w:p>
      <w:pPr>
        <w:pStyle w:val="BodyText"/>
      </w:pPr>
      <w:r>
        <w:t xml:space="preserve">However, these challenges bring opportunities. By embracing new technologies such as artificial intelligence for initial draft processing or data visualization tools, editors in Italy Milan can produce richer content faster than ever before.</w:t>
      </w:r>
    </w:p>
    <w:bookmarkEnd w:id="23"/>
    <w:bookmarkStart w:id="24" w:name="case-studies-from-italy-milan"/>
    <w:p>
      <w:pPr>
        <w:pStyle w:val="Heading2"/>
      </w:pPr>
      <w:r>
        <w:t xml:space="preserve">Case Studies from Italy Milan</w:t>
      </w:r>
    </w:p>
    <w:p>
      <w:pPr>
        <w:pStyle w:val="FirstParagraph"/>
      </w:pPr>
      <w:r>
        <w:br/>
      </w:r>
    </w:p>
    <w:p>
      <w:pPr>
        <w:pStyle w:val="BodyText"/>
      </w:pPr>
      <w:r>
        <w:t xml:space="preserve">This presentation highlights several case studies from leading media houses in Italy Milan. One prominent example involves a major fashion magazine that transitioned entirely to a digital-first model. The editor led this transition by implementing agile workflows and cross-functional teams.</w:t>
      </w:r>
    </w:p>
    <w:p>
      <w:pPr>
        <w:pStyle w:val="BodyText"/>
      </w:pPr>
      <w:r>
        <w:br/>
      </w:r>
    </w:p>
    <w:p>
      <w:pPr>
        <w:pStyle w:val="BodyText"/>
      </w:pPr>
      <w:r>
        <w:t xml:space="preserve">Another case study focuses on a local news outlet in Italy Milan that successfully increased youth engagement by revamping its social media strategy under the guidance of a new generation of digital</w:t>
      </w:r>
      <w:r>
        <w:t xml:space="preserve"> </w:t>
      </w:r>
      <w:r>
        <w:rPr>
          <w:bCs/>
          <w:b/>
        </w:rPr>
        <w:t xml:space="preserve">Editor</w:t>
      </w:r>
      <w:r>
        <w:t xml:space="preserve">.</w:t>
      </w:r>
    </w:p>
    <w:p>
      <w:pPr>
        <w:pStyle w:val="BodyText"/>
      </w:pPr>
      <w:r>
        <w:br/>
      </w:r>
    </w:p>
    <w:bookmarkEnd w:id="24"/>
    <w:bookmarkStart w:id="25" w:name="conclusion-the-future-is-collaborative"/>
    <w:p>
      <w:pPr>
        <w:pStyle w:val="Heading2"/>
      </w:pPr>
      <w:r>
        <w:t xml:space="preserve">Conclusion: The Future is Collaborative</w:t>
      </w:r>
    </w:p>
    <w:p>
      <w:pPr>
        <w:pStyle w:val="FirstParagraph"/>
      </w:pPr>
      <w:r>
        <w:br/>
      </w:r>
    </w:p>
    <w:p>
      <w:pPr>
        <w:pStyle w:val="BodyText"/>
      </w:pPr>
      <w:r>
        <w:t xml:space="preserve">In conclusion, the role of the</w:t>
      </w:r>
      <w:r>
        <w:t xml:space="preserve"> </w:t>
      </w:r>
      <w:r>
        <w:rPr>
          <w:bCs/>
          <w:b/>
        </w:rPr>
        <w:t xml:space="preserve">Editor</w:t>
      </w:r>
      <w:r>
        <w:t xml:space="preserve"> </w:t>
      </w:r>
      <w:r>
        <w:t xml:space="preserve">in Italy Milan is evolving into a multifaceted leadership position. It requires technical proficiency, cultural awareness, and strategic vision.</w:t>
      </w:r>
    </w:p>
    <w:p>
      <w:pPr>
        <w:pStyle w:val="BodyText"/>
      </w:pPr>
      <w:r>
        <w:br/>
      </w:r>
    </w:p>
    <w:p>
      <w:pPr>
        <w:pStyle w:val="BodyText"/>
      </w:pPr>
      <w:r>
        <w:t xml:space="preserve">The future of media in this vibrant city depends on editors who can seamlessly integrate technology with storytelling. As Italy Milan continues to be a global hub for innovation and culture, its editors will play an increasingly pivotal role in shaping public discourse.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Digital Editor in Italy Milan</dc:title>
  <dc:creator/>
  <dc:language>en</dc:language>
  <cp:keywords/>
  <dcterms:created xsi:type="dcterms:W3CDTF">2026-07-29T08:52:22Z</dcterms:created>
  <dcterms:modified xsi:type="dcterms:W3CDTF">2026-07-29T08:52:22Z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