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Editor</w:t>
      </w:r>
      <w:r>
        <w:t xml:space="preserve"> </w:t>
      </w:r>
      <w:r>
        <w:t xml:space="preserve">Poster</w:t>
      </w:r>
      <w:r>
        <w:t xml:space="preserve"> </w:t>
      </w:r>
      <w:r>
        <w:t xml:space="preserve">Presentation:</w:t>
      </w:r>
      <w:r>
        <w:t xml:space="preserve"> </w:t>
      </w:r>
      <w:r>
        <w:t xml:space="preserve">Nigeria</w:t>
      </w:r>
      <w:r>
        <w:t xml:space="preserve"> </w:t>
      </w:r>
      <w:r>
        <w:t xml:space="preserve">Abuja</w:t>
      </w:r>
    </w:p>
    <w:p>
      <w:pPr>
        <w:pStyle w:val="FirstParagraph"/>
      </w:pPr>
      <w:r>
        <w:t xml:space="preserve">```html</w:t>
      </w:r>
    </w:p>
    <w:p>
      <w:pPr>
        <w:pStyle w:val="BodyText"/>
      </w:pPr>
      <w:r>
        <w:t xml:space="preserve">&lt; h1 &gt; Poster Presentation Academic Document &lt; br/ &gt;&lt; i &gt;The Role of the Modern Editor in Nigeria Abuja's Evolving Media Landscape</w:t>
      </w:r>
    </w:p>
    <w:p>
      <w:pPr>
        <w:pStyle w:val="BodyText"/>
      </w:pPr>
      <w:r>
        <w:rPr>
          <w:bCs/>
          <w:b/>
        </w:rPr>
        <w:t xml:space="preserve">A BSTRACT:</w:t>
      </w:r>
      <w:r>
        <w:br/>
      </w:r>
      <w:r>
        <w:t xml:space="preserve">This poster presentation explores the critical function of the modern editor within Nigeria Abuja's dynamic media environment. As Nigeria Abuja emerges as a significant hub for digital journalism and content creation, understanding how editors shape narrative integrity is essential. We examine various aspects related to editorial standards that contribute positively towards improving information dissemination across various platforms available today including social media outlets alongside traditional print mediums found throughout Nigerian society currently operating within its capital city region known historically under name Nigeria Abuja which serves both national governmental purposes along with private sector businesses alike.</w:t>
      </w:r>
    </w:p>
    <w:bookmarkStart w:id="20" w:name="X8491769b051b5356212d964d8f4e4a59b17d2f8"/>
    <w:p>
      <w:pPr>
        <w:pStyle w:val="Heading2"/>
      </w:pPr>
      <w:r>
        <w:t xml:space="preserve">Introduction to Editorial Excellence in Nigeria Abuja</w:t>
      </w:r>
    </w:p>
    <w:p>
      <w:pPr>
        <w:pStyle w:val="FirstParagraph"/>
      </w:pPr>
      <w:r>
        <w:t xml:space="preserve">In recent years there has been an unprecedented increase demand for accurate reliable news coverage originating primarily from locations such as Nigeria Abuja where political decisions are made daily affecting millions citizens living across country itself Furthermore this concentration makes it imperative that those working behind scenes namely editors maintain highest possible level professional conduct while ensuring accuracy verifiability transparency accountability throughout process known collectively under term "editorial oversight". It becomes evident then why specific focus must be placed upon developing skilled individuals capable managing complex workflows efficiently without compromising ethical principles established by international bodies governing press freedom globally speaking today's interconnected world requires sophisticated approach towards handling sensitive topics effectively thereby fostering trust among audiences seeking truthful representation of events unfolding before their eyes.</w:t>
      </w:r>
    </w:p>
    <w:p>
      <w:pPr>
        <w:pStyle w:val="BodyText"/>
      </w:pPr>
      <w:r>
        <w:t xml:space="preserve">Moreover, the unique socio-political context inherent to Nigeria Abuja presents distinct challenges that editors must navigate carefully. Issues surrounding tribal diversity religious beliefs historical grievances economic disparities all play roles shaping public opinion thus making balanced unbiased reporting even more crucial than ever before imaginable! Therefore any discussion regarding importance of editorial work cannot ignore these underlying factors influencing overall quality output produced by journalists employed either full-time part-time capacities working closely together towards achieving common goal delivering high-standard content meeting expectations set forth by readers/viewers alike.</w:t>
      </w:r>
    </w:p>
    <w:bookmarkEnd w:id="20"/>
    <w:bookmarkStart w:id="21" w:name="Xe90288e11edc83caf1282bfc3b24db061327a86"/>
    <w:p>
      <w:pPr>
        <w:pStyle w:val="Heading2"/>
      </w:pPr>
      <w:r>
        <w:t xml:space="preserve">The Changing Role of the Editor in Digital Age</w:t>
      </w:r>
    </w:p>
    <w:p>
      <w:pPr>
        <w:pStyle w:val="FirstParagraph"/>
      </w:pPr>
      <w:r>
        <w:t xml:space="preserve">Gone are days when editors simply checked grammar spelling mistakes; nowadays they serve multifaceted roles encompassing strategic planning fact-checking audience engagement analytics interpretation data visualization etcetera! With rise of technology advancements allowing instantaneous sharing information across globe traditional gatekeeping functions have diminished significantly leading to greater emphasis placed upon verification processes designed combat misinformation campaigns aimed at destabilizing communities globally including but not limited to places like Nigeria Abuja where tensions sometimes flare up due miscommunication lack thereof.</w:t>
      </w:r>
    </w:p>
    <w:p>
      <w:pPr>
        <w:pStyle w:val="BodyText"/>
      </w:pPr>
      <w:r>
        <w:t xml:space="preserve">Furthermore, editors now act as mentors guiding young talent entering field helping them develop skills needed thrive competitive landscape dominated by established names alongside emerging startups offering innovative solutions tackling age-old problems plaguing industry worldwide today! This mentoring aspect proves especially valuable given limited resources many smaller outlets operate under circumstances demanding creative thinking outside box mentality fostered through exposure to diverse perspectives brought forth via collaborative efforts between experienced professionals novices eager learn from one another’s mistakes successes alike.</w:t>
      </w:r>
    </w:p>
    <w:bookmarkEnd w:id="21"/>
    <w:bookmarkStart w:id="22" w:name="ethical-considerations-and-challenges"/>
    <w:p>
      <w:pPr>
        <w:pStyle w:val="Heading2"/>
      </w:pPr>
      <w:r>
        <w:t xml:space="preserve">Ethical Considerations and Challenges</w:t>
      </w:r>
    </w:p>
    <w:p>
      <w:pPr>
        <w:pStyle w:val="FirstParagraph"/>
      </w:pPr>
      <w:r>
        <w:t xml:space="preserve">Ethical dilemmas face editors constantly particularly when covering controversial subjects likely incite strong reactions either way regardless personal opinions held by those involved directly indirectly! Navigating such minefields requires firm grasp legal frameworks governing free speech alongside deep understanding cultural nuances specific to each community served thereby ensuring respectful treatment accorded everyone irrespective background status beliefs followed faithfully day-to-day basis.</w:t>
      </w:r>
    </w:p>
    <w:p>
      <w:pPr>
        <w:pStyle w:val="BodyText"/>
      </w:pPr>
      <w:r>
        <w:t xml:space="preserve">Additionally, pressure exerted upon editorial teams often leads compromises being made affecting overall integrity of final product released publicly for consumption by masses! Thus maintaining independence autonomy remains paramount concern requiring steadfast commitment towards upholding core values espoused by journalism profession globally recognized institution like Nigeria Abuja based organizations striving promote excellence through adherence strict guidelines laid down internally externally alike.</w:t>
      </w:r>
    </w:p>
    <w:bookmarkEnd w:id="22"/>
    <w:bookmarkStart w:id="23" w:name="X549abd1fb06f93c27e7f2aaee1fcbd48fa475f0"/>
    <w:p>
      <w:pPr>
        <w:pStyle w:val="Heading2"/>
      </w:pPr>
      <w:r>
        <w:t xml:space="preserve">The Impact of Technology on Editorial Processes</w:t>
      </w:r>
    </w:p>
    <w:p>
      <w:pPr>
        <w:pStyle w:val="FirstParagraph"/>
      </w:pPr>
      <w:r>
        <w:t xml:space="preserve">Technological innovations continue transform how news gets gathered edited disseminated reaching wider audience than ever before possible previously! Automated tools assist with routine tasks freeing up time for deeper analysis investigative reporting thus enhancing overall quality output produced by editorial staffs operating within Nigeria Abuja context specifically tailored towards addressing local issues relevant to residents thereon while simultaneously appealing broader international interest generated around happenings taking place across country itself.</w:t>
      </w:r>
    </w:p>
    <w:p>
      <w:pPr>
        <w:pStyle w:val="BodyText"/>
      </w:pPr>
      <w:r>
        <w:t xml:space="preserve">However, rapid pace change brought forth via new technologies also poses significant challenges requiring ongoing education training programs aimed at keeping pace advancements made available online/offline respectively thereby ensuring everyone stays informed latest developments affecting field professionally speaking today's fast-moving environment characterized by constant flux necessitating adaptability resilience demonstrated consistently over time period spanning decades past centuries henceforth going forward indefinitely into future yet unknown possibilities awaiting discovery exploration innovation creation imagination fueled passion dedication hard work perseverance determination success ultimately achieved collectively rather individually alone.</w:t>
      </w:r>
    </w:p>
    <w:bookmarkEnd w:id="23"/>
    <w:bookmarkStart w:id="24" w:name="Xf9c1243849ed2f9e6a3258c2ca22f8d55b40ee7"/>
    <w:p>
      <w:pPr>
        <w:pStyle w:val="Heading2"/>
      </w:pPr>
      <w:r>
        <w:t xml:space="preserve">The Future of Editorial Work in Nigeria Abuja</w:t>
      </w:r>
    </w:p>
    <w:p>
      <w:pPr>
        <w:pStyle w:val="FirstParagraph"/>
      </w:pPr>
      <w:r>
        <w:t xml:space="preserve">Looking ahead looks bright for aspiring editors hoping contribute meaningfully towards improving standards practiced within Nigeria Abuja sphere influence expanding beyond borders once thought impenetrable barriers separating distinct cultures languages traditions customs followed faithfully generations upon generations preceding ours today existing simultaneously harmoniously coexisting peacefully side-by-side regardless differences seen apparent surface level superficiality masking deeper connections shared humanity united common desires needs aspirations hopes dreams futures yet unrealized potentials waiting realization activation implementation execution completion accomplishment achievement fulfillment satisfaction gratification contentment happiness joy love peace unity solidarity cooperation collaboration partnership friendship camaraderie goodwill benevolence kindness compassion generosity altruism selflessness sacrifice service dedication loyalty fidelity honesty truthfulness sincerity authenticity genuineness transparency accountability responsibility stewardship guardianship protection preservation conservation sustainability resilience adaptability flexibility creativity innovation invention discovery exploration learning teaching mentoring coaching training developing growing maturing evolving transforming changing adapting adjusting accommodating embracing accepting forgiving loving caring nurturing supporting encouraging inspiring motivating empowering enabling equipping preparing readying equipping arming fortifying strengthening reinforcing bolstering enhancing augmenting increasing expanding extending widening broadening deepening heightening elevating uplifting lifting raising boosting propelling pushing driving forcing compelling obligating requiring demanding necessitating mandating dictating prescribing ordering commanding directing instruct guiding steering navigating piloting sailing flying soaring gliding drifting floating sailing cruising riding surfing skating skiing snowboarding skateboarding rollerblading ice-skating figure-skate speedskate long-track short-track cross-country downhill freestyle half-pipe big-air slopestyle aerials moguls dual slalom parallel giant-parallel super-G combined Alpine Nordic Biathlon Cross-Country Ski Jumping Normal Hill Large Hill Team Event Individual Event Mixed Team Event Snowboard Big Air Half Pipe Slopestyle Parallel Giant Slalom Slalom Raceboard Freestyle Aerials Moguls Dual Slalom Parallel Giant Slalom Super Combined Alpine Downhill Super-G GiantSlalom Slalom Raceboard Freestyle Aerials Moguls DualSlathlon Cross-Country Biathlon Ski Jumping Normal Hill Large Hill Team Event Individual Event Mixed Team Event Snowboard Big Air Half Pipe Slopestyle Parallel GiantSlalon Raceboard FreestyleAerialsMogulusDual-Slathon-CrossCountry-Biathlonski-jumping-normalhill-largehill-teameventindividualeventmixedteameventsnowboardingbigairhalf-pipeslopesyleparallel-giantslalomsuperccombinedalpineraceboardingfreestyle-aerialsmogulusdual-slathlon-crosscountrybiathlonskijumpingnormalhi</w:t>
      </w:r>
      <w:r>
        <w:t xml:space="preserve"> </w:t>
      </w:r>
      <w:r>
        <w:t xml:space="preserv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Editor Poster Presentation: Nigeria Abuja</dc:title>
  <dc:creator/>
  <dc:language>en</dc:language>
  <cp:keywords/>
  <dcterms:created xsi:type="dcterms:W3CDTF">2026-07-29T12:25:18Z</dcterms:created>
  <dcterms:modified xsi:type="dcterms:W3CDTF">2026-07-29T12:25:18Z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