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Age</w:t>
      </w:r>
    </w:p>
    <w:bookmarkStart w:id="20" w:name="Xd9d00270005ea368a50711f2f42060e5d8d0501"/>
    <w:p>
      <w:pPr>
        <w:pStyle w:val="Heading1"/>
      </w:pPr>
      <w:r>
        <w:t xml:space="preserve">The Evolving Role of the Editor in the Digital Age: A Case Study from United States San Francisco</w:t>
      </w:r>
    </w:p>
    <w:p>
      <w:pPr>
        <w:pStyle w:val="FirstParagraph"/>
      </w:pPr>
      <w:r>
        <w:rPr>
          <w:bCs/>
          <w:b/>
        </w:rPr>
        <w:t xml:space="preserve">Presentation:</w:t>
      </w:r>
      <w:r>
        <w:t xml:space="preserve"> </w:t>
      </w:r>
      <w:r>
        <w:t xml:space="preserve">International Conference on Media Ethics and Technology</w:t>
      </w:r>
      <w:r>
        <w:br/>
      </w:r>
      <w:r>
        <w:rPr>
          <w:bCs/>
          <w:b/>
        </w:rPr>
        <w:t xml:space="preserve">Date:</w:t>
      </w:r>
      <w:r>
        <w:t xml:space="preserve"> </w:t>
      </w:r>
      <w:r>
        <w:t xml:space="preserve">October 2023</w:t>
      </w:r>
      <w:r>
        <w:br/>
      </w:r>
    </w:p>
    <w:p>
      <w:pPr>
        <w:pStyle w:val="BodyText"/>
      </w:pPr>
      <w:r>
        <w:t xml:space="preserve">Affiliation:</w:t>
      </w:r>
    </w:p>
    <w:bookmarkEnd w:id="20"/>
    <w:bookmarkStart w:id="21" w:name="introduction"/>
    <w:p>
      <w:pPr>
        <w:pStyle w:val="Heading2"/>
      </w:pPr>
      <w:r>
        <w:t xml:space="preserve">Introduction</w:t>
      </w:r>
    </w:p>
    <w:p>
      <w:pPr>
        <w:pStyle w:val="FirstParagraph"/>
      </w:pPr>
      <w:r>
        <w:t xml:space="preserve">The role of the editor has undergone a seismic shift in the last two decades. No longer confined to correcting grammar or verifying facts, the modern editor is now expected to be a data analyst, community manager, digital strategist, and ethical arbiter simultaneously.</w:t>
      </w:r>
    </w:p>
    <w:bookmarkEnd w:id="21"/>
    <w:bookmarkStart w:id="22" w:name="methodology"/>
    <w:p>
      <w:pPr>
        <w:pStyle w:val="Heading2"/>
      </w:pPr>
      <w:r>
        <w:t xml:space="preserve">Methodology</w:t>
      </w:r>
    </w:p>
    <w:p>
      <w:pPr>
        <w:pStyle w:val="FirstParagraph"/>
      </w:pPr>
      <w:r>
        <w:t xml:space="preserve">This study employs a mixed-methods approach, combining qualitative interviews with 50 senior editors at major news organizations and quantitative analysis of engagement metrics. The geographic focus is strictly on the media landscape within United States San Francisco, leveraging its status as a global hub for both traditional journalism (e.g., Chronicle) and tech innovation.</w:t>
      </w:r>
    </w:p>
    <w:bookmarkEnd w:id="22"/>
    <w:bookmarkStart w:id="23" w:name="key-findings"/>
    <w:p>
      <w:pPr>
        <w:pStyle w:val="Heading2"/>
      </w:pPr>
      <w:r>
        <w:t xml:space="preserve">Key Findings</w:t>
      </w:r>
    </w:p>
    <w:p>
      <w:pPr>
        <w:numPr>
          <w:ilvl w:val="0"/>
          <w:numId w:val="1001"/>
        </w:numPr>
        <w:pStyle w:val="Compact"/>
      </w:pPr>
      <w:r>
        <w:rPr>
          <w:bCs/>
          <w:b/>
        </w:rPr>
        <w:t xml:space="preserve">Digital-First Mandates:</w:t>
      </w:r>
      <w:r>
        <w:t xml:space="preserve"> </w:t>
      </w:r>
      <w:r>
        <w:t xml:space="preserve">78% of editors in United States San Francisco reported a shift toward real-time editing, where content is published and updated continuously.</w:t>
      </w:r>
    </w:p>
    <w:p>
      <w:pPr>
        <w:numPr>
          <w:ilvl w:val="0"/>
          <w:numId w:val="1001"/>
        </w:numPr>
        <w:pStyle w:val="Compact"/>
      </w:pPr>
      <w:r>
        <w:rPr>
          <w:bCs/>
          <w:b/>
        </w:rPr>
        <w:t xml:space="preserve">Ethical Complexity:</w:t>
      </w:r>
      <w:r>
        <w:t xml:space="preserve"> </w:t>
      </w:r>
      <w:r>
        <w:t xml:space="preserve">Editors are now responsible for moderating user-generated content in comments sections, requiring new ethical frameworks distinct from traditional gatekeeping.</w:t>
      </w:r>
    </w:p>
    <w:p>
      <w:pPr>
        <w:numPr>
          <w:ilvl w:val="0"/>
          <w:numId w:val="1001"/>
        </w:numPr>
        <w:pStyle w:val="Compact"/>
      </w:pPr>
      <w:r>
        <w:rPr>
          <w:bCs/>
          <w:b/>
        </w:rPr>
        <w:t xml:space="preserve">Data Literacy:</w:t>
      </w:r>
      <w:r>
        <w:t xml:space="preserve"> </w:t>
      </w:r>
      <w:r>
        <w:t xml:space="preserve">Proficiency in analytics tools is no longer optional. The modern editor must interpret audience behavior to guide editorial decisions.</w:t>
      </w:r>
    </w:p>
    <w:bookmarkEnd w:id="23"/>
    <w:bookmarkStart w:id="24" w:name="discussion"/>
    <w:p>
      <w:pPr>
        <w:pStyle w:val="Heading2"/>
      </w:pPr>
      <w:r>
        <w:t xml:space="preserve">Discussion</w:t>
      </w:r>
    </w:p>
    <w:p>
      <w:pPr>
        <w:pStyle w:val="FirstParagraph"/>
      </w:pPr>
      <w:r>
        <w:t xml:space="preserve">The findings suggest that the definition of 'editing' is expanding. In United States San Francisco, where tech pressure is highest, editors are acting as 'product managers' for news stories. This hybrid role presents challenges in maintaining journalistic integrity while meeting commercial KPIs (Key Performance Indicators).</w:t>
      </w:r>
    </w:p>
    <w:bookmarkEnd w:id="24"/>
    <w:bookmarkStart w:id="25" w:name="conclusion-implications"/>
    <w:p>
      <w:pPr>
        <w:pStyle w:val="Heading2"/>
      </w:pPr>
      <w:r>
        <w:t xml:space="preserve">Conclusion &amp; Implications</w:t>
      </w:r>
    </w:p>
    <w:p>
      <w:pPr>
        <w:pStyle w:val="FirstParagraph"/>
      </w:pPr>
      <w:r>
        <w:t xml:space="preserve">The future of the editor lies in adaptability. Educational institutions in United States San Francisco must update their curricula to include digital literacy and ethical data usage. The traditional 'Editor' title may persist, but the skillset required is fundamentally different.</w:t>
      </w:r>
    </w:p>
    <w:bookmarkEnd w:id="25"/>
    <w:p>
      <w:pPr>
        <w:pStyle w:val="BodyText"/>
      </w:pPr>
      <w:r>
        <w:t xml:space="preserve">© 2024 Academic Research Group. All Rights Reserved.</w:t>
      </w:r>
    </w:p>
    <w:p>
      <w:pPr>
        <w:pStyle w:val="BodyText"/>
      </w:pPr>
      <w:r>
        <w:t xml:space="preserve">Contact: research@example.edu | United States San Francisco Media Lab</w:t>
      </w:r>
    </w:p>
    <w:bookmarkStart w:id="33" w:name="X58b55c8e554db8a2981ffa1054122b8f440ae29"/>
    <w:p>
      <w:pPr>
        <w:pStyle w:val="Heading2"/>
      </w:pPr>
      <w:r>
        <w:t xml:space="preserve">Detailed Analysis: The Editor's Changing Landscape in United States San Francisco</w:t>
      </w:r>
    </w:p>
    <w:p>
      <w:pPr>
        <w:pStyle w:val="FirstParagraph"/>
      </w:pPr>
      <w:r>
        <w:t xml:space="preserve">The convergence of technology and journalism is nowhere more evident than in United States San Francisco. This region serves as a microcosm for global trends in media production. The modern editor here faces unique pressures derived from the proximity to Silicon Valley.</w:t>
      </w:r>
    </w:p>
    <w:bookmarkStart w:id="26" w:name="the-shift-from-gatekeeper-to-curator"/>
    <w:p>
      <w:pPr>
        <w:pStyle w:val="Heading3"/>
      </w:pPr>
      <w:r>
        <w:t xml:space="preserve">1. The Shift from Gatekeeper to Curator</w:t>
      </w:r>
    </w:p>
    <w:p>
      <w:pPr>
        <w:pStyle w:val="FirstParagraph"/>
      </w:pPr>
      <w:r>
        <w:t xml:space="preserve">Traditionally, an editor acted as a gatekeeper, deciding what information was worthy of publication. In the digital ecosystem prevalent in United States San Francisco, the volume of content is infinite. The editor's role has shifted to that of a curator and amplifier. They must now decide not just *what* to publish, but *how* it is packaged for various platforms (social media, newsletters, mobile apps). This requires a multidisciplinary skill set.</w:t>
      </w:r>
    </w:p>
    <w:bookmarkEnd w:id="26"/>
    <w:bookmarkStart w:id="27" w:name="X762a2f5ec77fad1f958749edbca1b3a1992d3e4"/>
    <w:p>
      <w:pPr>
        <w:pStyle w:val="Heading3"/>
      </w:pPr>
      <w:r>
        <w:t xml:space="preserve">2. Ethical Challenges in the Algorithmic Age</w:t>
      </w:r>
    </w:p>
    <w:p>
      <w:pPr>
        <w:pStyle w:val="FirstParagraph"/>
      </w:pPr>
      <w:r>
        <w:t xml:space="preserve">Editors in this region are increasingly dealing with algorithmic bias and the ethical implications of automated content distribution. The 'Editor' is no longer just reviewing text; they are auditing algorithms for fairness and accuracy. This represents a profound expansion of the editorial mandate, requiring collaboration with software engineers and data scientists—a stark contrast to the solitary nature of traditional editing.</w:t>
      </w:r>
    </w:p>
    <w:bookmarkEnd w:id="27"/>
    <w:bookmarkStart w:id="28" w:name="community-engagement-as-editorial-duty"/>
    <w:p>
      <w:pPr>
        <w:pStyle w:val="Heading3"/>
      </w:pPr>
      <w:r>
        <w:t xml:space="preserve">3. Community Engagement as Editorial Duty</w:t>
      </w:r>
    </w:p>
    <w:p>
      <w:pPr>
        <w:pStyle w:val="FirstParagraph"/>
      </w:pPr>
      <w:r>
        <w:t xml:space="preserve">In United States San Francisco, news organizations are deeply embedded in local communities. Editors are now expected to foster community engagement directly. This involves responding to comments, hosting digital town halls, and using audience feedback to shape future coverage. The barrier between the editor and the reader is significantly lowered.</w:t>
      </w:r>
    </w:p>
    <w:bookmarkEnd w:id="28"/>
    <w:bookmarkStart w:id="29" w:name="X7bd6be5853f992b0e8c86052f4170d9e753d6de"/>
    <w:p>
      <w:pPr>
        <w:pStyle w:val="Heading3"/>
      </w:pPr>
      <w:r>
        <w:t xml:space="preserve">4. The Economic Pressures on Editorial Independence</w:t>
      </w:r>
    </w:p>
    <w:p>
      <w:pPr>
        <w:pStyle w:val="FirstParagraph"/>
      </w:pPr>
      <w:r>
        <w:t xml:space="preserve">The economic model of media in United States San Francisco is heavily reliant on digital advertising and subscriptions. Editors are under constant pressure to produce content that drives clicks and engagement. This creates a tension between journalistic integrity and commercial viability. The modern editor must navigate this tension carefully, ensuring that editorial decisions are driven by public interest rather than just viral potential.</w:t>
      </w:r>
    </w:p>
    <w:bookmarkEnd w:id="29"/>
    <w:bookmarkStart w:id="30" w:name="implications-for-academic-research"/>
    <w:p>
      <w:pPr>
        <w:pStyle w:val="Heading3"/>
      </w:pPr>
      <w:r>
        <w:t xml:space="preserve">Implications for Academic Research</w:t>
      </w:r>
    </w:p>
    <w:p>
      <w:pPr>
        <w:pStyle w:val="FirstParagraph"/>
      </w:pPr>
      <w:r>
        <w:t xml:space="preserve">This poster presentation highlights the need for further academic research into the specific skills and competencies required by editors in high-tech environments. Future studies should explore training programs that integrate journalism, technology, and ethics. The case of United States San Francisco offers a valuable template for understanding these changes globally.</w:t>
      </w:r>
    </w:p>
    <w:bookmarkEnd w:id="30"/>
    <w:bookmarkStart w:id="31" w:name="references-selected"/>
    <w:p>
      <w:pPr>
        <w:pStyle w:val="Heading3"/>
      </w:pPr>
      <w:r>
        <w:t xml:space="preserve">References (Selected)</w:t>
      </w:r>
    </w:p>
    <w:p>
      <w:pPr>
        <w:pStyle w:val="FirstParagraph"/>
      </w:pPr>
      <w:r>
        <w:t xml:space="preserve">Jones, A. (2022). *The Digital Editor: Skills for the 21st Century*. New York Times Press.</w:t>
      </w:r>
    </w:p>
    <w:p>
      <w:pPr>
        <w:pStyle w:val="BodyText"/>
      </w:pPr>
      <w:r>
        <w:t xml:space="preserve">Smith, B., &amp; Lee, C. (2023). "Algorithmic Editing and Ethical Responsibility." *Journal of Media Ethics*, 45(3), 112-130.</w:t>
      </w:r>
    </w:p>
    <w:p>
      <w:pPr>
        <w:pStyle w:val="BodyText"/>
      </w:pPr>
      <w:r>
        <w:t xml:space="preserve">Garcia, M. (2021). *Community-Centric Journalism in San Francisco*. University of California Press.</w:t>
      </w:r>
    </w:p>
    <w:p>
      <w:pPr>
        <w:pStyle w:val="BodyText"/>
      </w:pPr>
      <w:r>
        <w:t xml:space="preserve">TechMedia Group. (2023). "State of the Industry Report: United States San Francisco Market."</w:t>
      </w:r>
    </w:p>
    <w:bookmarkEnd w:id="31"/>
    <w:bookmarkStart w:id="32" w:name="contact-information"/>
    <w:p>
      <w:pPr>
        <w:pStyle w:val="Heading2"/>
      </w:pPr>
      <w:r>
        <w:t xml:space="preserve">Contact Information</w:t>
      </w:r>
    </w:p>
    <w:p>
      <w:pPr>
        <w:pStyle w:val="FirstParagraph"/>
      </w:pPr>
      <w:r>
        <w:rPr>
          <w:bCs/>
          <w:b/>
        </w:rPr>
        <w:t xml:space="preserve">Name:</w:t>
      </w:r>
      <w:r>
        <w:t xml:space="preserve"> </w:t>
      </w:r>
      <w:r>
        <w:t xml:space="preserve">Dr. Alex Jordan</w:t>
      </w:r>
      <w:r>
        <w:br/>
      </w:r>
    </w:p>
    <w:p>
      <w:pPr>
        <w:pStyle w:val="BodyText"/>
      </w:pPr>
      <w:r>
        <w:rPr>
          <w:bCs/>
          <w:b/>
        </w:rPr>
        <w:t xml:space="preserve">Email:</w:t>
      </w:r>
      <w:r>
        <w:t xml:space="preserve">a.jordan@example.edu</w:t>
      </w:r>
      <w:r>
        <w:br/>
      </w:r>
      <w:r>
        <w:t xml:space="preserve">&lt;/div&gt;&lt;/section&gt;&lt;/body&gt;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Editor in the Digital Age</dc:title>
  <dc:creator/>
  <dc:language>en</dc:language>
  <cp:keywords/>
  <dcterms:created xsi:type="dcterms:W3CDTF">2026-07-29T20:30:18Z</dcterms:created>
  <dcterms:modified xsi:type="dcterms:W3CDTF">2026-07-29T20:30:18Z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