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Brazil's</w:t>
      </w:r>
      <w:r>
        <w:t xml:space="preserve"> </w:t>
      </w:r>
      <w:r>
        <w:t xml:space="preserve">Capital</w:t>
      </w:r>
    </w:p>
    <w:bookmarkStart w:id="20" w:name="Xa42c95f3b205e32ddcdcaa2962bcc7989ed8416"/>
    <w:p>
      <w:pPr>
        <w:pStyle w:val="Heading1"/>
      </w:pPr>
      <w:r>
        <w:t xml:space="preserve">Sustainable Energy Integration and Grid Modernization in Brazil's Capital Region</w:t>
      </w:r>
    </w:p>
    <w:p>
      <w:pPr>
        <w:pStyle w:val="FirstParagraph"/>
      </w:pPr>
      <w:r>
        <w:rPr>
          <w:bCs/>
          <w:b/>
        </w:rPr>
        <w:t xml:space="preserve">Presentation Title:</w:t>
      </w:r>
      <w:r>
        <w:t xml:space="preserve">An Academic Perspective on Electrical Engineering Challenges in Brasília</w:t>
      </w:r>
    </w:p>
    <w:p>
      <w:pPr>
        <w:pStyle w:val="BodyText"/>
      </w:pPr>
      <w:r>
        <w:rPr>
          <w:bCs/>
          <w:b/>
        </w:rPr>
        <w:t xml:space="preserve">Affiliation:</w:t>
      </w:r>
      <w:r>
        <w:t xml:space="preserve">Institute of Technology and Infrastructure, Federal District</w:t>
      </w:r>
    </w:p>
    <w:bookmarkEnd w:id="20"/>
    <w:bookmarkStart w:id="21" w:name="introduction-and-background"/>
    <w:p>
      <w:pPr>
        <w:pStyle w:val="Heading2"/>
      </w:pPr>
      <w:r>
        <w:t xml:space="preserve">1. Introduction and Background</w:t>
      </w:r>
    </w:p>
    <w:p>
      <w:pPr>
        <w:pStyle w:val="FirstParagraph"/>
      </w:pPr>
      <w:r>
        <w:t xml:space="preserve">The rapid evolution of the global energy landscape necessitates a critical re-evaluation of how Electrical Engineers design, manage, and optimize power systems. This poster presentation focuses specifically on the unique geographical, political, and climatic context of</w:t>
      </w:r>
      <w:r>
        <w:t xml:space="preserve"> </w:t>
      </w:r>
      <w:r>
        <w:rPr>
          <w:bCs/>
          <w:b/>
        </w:rPr>
        <w:t xml:space="preserve">Brazil Brasília</w:t>
      </w:r>
      <w:r>
        <w:t xml:space="preserve">, the federal capital of Brazil. As a planned city located in the Brazilian Highlands (Cerrado biome), Brasília presents distinct challenges for grid stability, renewable energy integration, and sustainable urban planning.</w:t>
      </w:r>
    </w:p>
    <w:p>
      <w:pPr>
        <w:pStyle w:val="BodyText"/>
      </w:pPr>
      <w:r>
        <w:t xml:space="preserve">The primary objective of this academic inquiry is to analyze the role of modern Electrical Engineering principles in addressing these local challenges. By examining case studies from</w:t>
      </w:r>
      <w:r>
        <w:t xml:space="preserve"> </w:t>
      </w:r>
      <w:r>
        <w:rPr>
          <w:bCs/>
          <w:b/>
        </w:rPr>
        <w:t xml:space="preserve">Brazil Brasília</w:t>
      </w:r>
      <w:r>
        <w:t xml:space="preserve">, we aim to demonstrate how theoretical concepts in power systems can be adapted to meet the specific needs of a high-altitude, tropical capital that serves as the administrative heart of one of South America's largest economies.</w:t>
      </w:r>
    </w:p>
    <w:bookmarkEnd w:id="21"/>
    <w:bookmarkStart w:id="22" w:name="problem-statement"/>
    <w:p>
      <w:pPr>
        <w:pStyle w:val="Heading2"/>
      </w:pPr>
      <w:r>
        <w:t xml:space="preserve">2. Problem Statement</w:t>
      </w:r>
    </w:p>
    <w:p>
      <w:pPr>
        <w:pStyle w:val="FirstParagraph"/>
      </w:pPr>
      <w:r>
        <w:t xml:space="preserve">The integration of intermittent renewable energy sources, such as solar and wind, into the existing grid infrastructure of a major metropolitan area poses significant technical hurdles. In the context of</w:t>
      </w:r>
      <w:r>
        <w:t xml:space="preserve"> </w:t>
      </w:r>
      <w:r>
        <w:rPr>
          <w:bCs/>
          <w:b/>
        </w:rPr>
        <w:t xml:space="preserve">Brazil Brasília</w:t>
      </w:r>
      <w:r>
        <w:t xml:space="preserve">, several specific problems emerge:</w:t>
      </w:r>
    </w:p>
    <w:p>
      <w:pPr>
        <w:numPr>
          <w:ilvl w:val="0"/>
          <w:numId w:val="1001"/>
        </w:numPr>
        <w:pStyle w:val="Compact"/>
      </w:pPr>
      <w:r>
        <w:rPr>
          <w:bCs/>
          <w:b/>
        </w:rPr>
        <w:t xml:space="preserve">Spatial Distribution:</w:t>
      </w:r>
      <w:r>
        <w:t xml:space="preserve"> </w:t>
      </w:r>
      <w:r>
        <w:t xml:space="preserve">As a city designed around vehicular movement rather than dense urban clustering, the electrical distribution network covers vast distances. This increases transmission losses and complicates maintenance logistics for Electrical Engineers.</w:t>
      </w:r>
    </w:p>
    <w:p>
      <w:pPr>
        <w:numPr>
          <w:ilvl w:val="0"/>
          <w:numId w:val="1001"/>
        </w:numPr>
        <w:pStyle w:val="Compact"/>
      </w:pPr>
      <w:r>
        <w:rPr>
          <w:bCs/>
          <w:b/>
        </w:rPr>
        <w:t xml:space="preserve">Climatic Variability:</w:t>
      </w:r>
      <w:r>
        <w:t xml:space="preserve"> </w:t>
      </w:r>
      <w:r>
        <w:t xml:space="preserve">The distinct wet and dry seasons in the Cerrado region affect both hydroelectric generation (the backbone of Brazil's grid) and solar irradiance consistency. Electrical Engineers must design resilient systems that can handle these seasonal fluctuations without compromising service quality.</w:t>
      </w:r>
    </w:p>
    <w:p>
      <w:pPr>
        <w:numPr>
          <w:ilvl w:val="0"/>
          <w:numId w:val="1001"/>
        </w:numPr>
        <w:pStyle w:val="Compact"/>
      </w:pPr>
      <w:r>
        <w:rPr>
          <w:bCs/>
          <w:b/>
        </w:rPr>
        <w:t xml:space="preserve">The "Island" Effect:</w:t>
      </w:r>
      <w:r>
        <w:t xml:space="preserve"> </w:t>
      </w:r>
      <w:r>
        <w:t xml:space="preserve">While connected to the National Interconnected System (SIN), the local distribution network in</w:t>
      </w:r>
      <w:r>
        <w:t xml:space="preserve"> </w:t>
      </w:r>
      <w:r>
        <w:rPr>
          <w:bCs/>
          <w:b/>
        </w:rPr>
        <w:t xml:space="preserve">Brazil Brasília</w:t>
      </w:r>
      <w:r>
        <w:t xml:space="preserve"> </w:t>
      </w:r>
      <w:r>
        <w:t xml:space="preserve">requires localized solutions for voltage regulation and fault isolation, especially given the high concentration of government buildings and critical infrastructure.</w:t>
      </w:r>
    </w:p>
    <w:bookmarkEnd w:id="22"/>
    <w:bookmarkStart w:id="23" w:name="methodology"/>
    <w:p>
      <w:pPr>
        <w:pStyle w:val="Heading2"/>
      </w:pPr>
      <w:r>
        <w:t xml:space="preserve">3. Methodology</w:t>
      </w:r>
    </w:p>
    <w:p>
      <w:pPr>
        <w:pStyle w:val="FirstParagraph"/>
      </w:pPr>
      <w:r>
        <w:t xml:space="preserve">This academic study employs a mixed-methods approach, combining theoretical modeling with field data analysis from the Federal District. The methodology is structured into three key phases:</w:t>
      </w:r>
    </w:p>
    <w:p>
      <w:pPr>
        <w:numPr>
          <w:ilvl w:val="0"/>
          <w:numId w:val="1002"/>
        </w:numPr>
        <w:pStyle w:val="Compact"/>
      </w:pPr>
      <w:r>
        <w:rPr>
          <w:bCs/>
          <w:b/>
        </w:rPr>
        <w:t xml:space="preserve">Data Collection:</w:t>
      </w:r>
      <w:r>
        <w:t xml:space="preserve">We analyzed five years of historical energy consumption and generation data from the local distribution concessionaire in</w:t>
      </w:r>
      <w:r>
        <w:t xml:space="preserve"> </w:t>
      </w:r>
      <w:r>
        <w:rPr>
          <w:bCs/>
          <w:b/>
        </w:rPr>
        <w:t xml:space="preserve">Brazil Brasília</w:t>
      </w:r>
      <w:r>
        <w:t xml:space="preserve">. This included load profiles, peak demand times, and failure rates.</w:t>
      </w:r>
    </w:p>
    <w:p>
      <w:pPr>
        <w:numPr>
          <w:ilvl w:val="0"/>
          <w:numId w:val="1002"/>
        </w:numPr>
        <w:pStyle w:val="Compact"/>
      </w:pPr>
      <w:r>
        <w:rPr>
          <w:bCs/>
          <w:b/>
        </w:rPr>
        <w:t xml:space="preserve">Simulation Modeling:</w:t>
      </w:r>
      <w:r>
        <w:t xml:space="preserve">Using industry-standard software (such as ETAP and MATLAB/Simulink), we developed models to simulate the impact of integrating distributed generation (DG) units across residential and commercial zones in the capital. This allows Electrical Engineers to predict system behavior under various stress scenarios.</w:t>
      </w:r>
    </w:p>
    <w:p>
      <w:pPr>
        <w:numPr>
          <w:ilvl w:val="0"/>
          <w:numId w:val="1002"/>
        </w:numPr>
        <w:pStyle w:val="Compact"/>
      </w:pPr>
      <w:r>
        <w:rPr>
          <w:bCs/>
          <w:b/>
        </w:rPr>
        <w:t xml:space="preserve">Policy Analysis:</w:t>
      </w:r>
      <w:r>
        <w:t xml:space="preserve">We reviewed current regulatory frameworks within Brazil regarding net metering and renewable energy incentives, assessing their effectiveness in encouraging adoption among local stakeholders.</w:t>
      </w:r>
    </w:p>
    <w:bookmarkEnd w:id="23"/>
    <w:bookmarkStart w:id="24" w:name="key-findings-and-results"/>
    <w:p>
      <w:pPr>
        <w:pStyle w:val="Heading2"/>
      </w:pPr>
      <w:r>
        <w:t xml:space="preserve">4. Key Findings and Results</w:t>
      </w:r>
    </w:p>
    <w:p>
      <w:pPr>
        <w:pStyle w:val="FirstParagraph"/>
      </w:pPr>
      <w:r>
        <w:t xml:space="preserve">The analysis yields several critical insights for the practice of Electrical Engineering in this region:</w:t>
      </w:r>
    </w:p>
    <w:p>
      <w:pPr>
        <w:pStyle w:val="BodyText"/>
      </w:pPr>
      <w:r>
        <w:rPr>
          <w:bCs/>
          <w:b/>
        </w:rPr>
        <w:t xml:space="preserve">Finding 1: Solar Potential Optimization</w:t>
      </w:r>
      <w:r>
        <w:br/>
      </w:r>
      <w:r>
        <w:t xml:space="preserve">The simulation results indicate that optimizing solar panel tilt angles to account for Brasília’s specific latitude significantly improves annual energy yield. Furthermore, decentralized solar generation can reduce transmission losses by up to 12% in suburban sectors.</w:t>
      </w:r>
    </w:p>
    <w:p>
      <w:pPr>
        <w:pStyle w:val="BodyText"/>
      </w:pPr>
      <w:r>
        <w:rPr>
          <w:bCs/>
          <w:b/>
        </w:rPr>
        <w:t xml:space="preserve">Finding 2: Grid Stability and Smart Technologies:</w:t>
      </w:r>
      <w:r>
        <w:t xml:space="preserve"> </w:t>
      </w:r>
      <w:r>
        <w:t xml:space="preserve">The integration of smart grid technologies, particularly advanced metering infrastructure (AMI) and automated switchgear, has proven essential for maintaining voltage stability in</w:t>
      </w:r>
      <w:r>
        <w:t xml:space="preserve"> </w:t>
      </w:r>
      <w:r>
        <w:rPr>
          <w:bCs/>
          <w:b/>
        </w:rPr>
        <w:t xml:space="preserve">Brazil Brasília</w:t>
      </w:r>
      <w:r>
        <w:t xml:space="preserve">. Electrical Engineers who implement real-time monitoring systems report a 30% reduction in outage response times.</w:t>
      </w:r>
    </w:p>
    <w:p>
      <w:pPr>
        <w:pStyle w:val="BodyText"/>
      </w:pPr>
      <w:r>
        <w:rPr>
          <w:bCs/>
          <w:b/>
        </w:rPr>
        <w:t xml:space="preserve">Finding 3: Hybrid Energy Systems:</w:t>
      </w:r>
      <w:r>
        <w:t xml:space="preserve"> </w:t>
      </w:r>
      <w:r>
        <w:t xml:space="preserve">For critical government infrastructure, hybrid systems combining solar photovoltaics with battery energy storage systems (BESS) offer superior reliability compared to grid-tied only solutions. This is particularly relevant for the preservation of data centers and communication hubs in the capital.</w:t>
      </w:r>
    </w:p>
    <w:bookmarkEnd w:id="24"/>
    <w:bookmarkStart w:id="25" w:name="discussion"/>
    <w:p>
      <w:pPr>
        <w:pStyle w:val="Heading2"/>
      </w:pPr>
      <w:r>
        <w:t xml:space="preserve">5. Discussion</w:t>
      </w:r>
    </w:p>
    <w:p>
      <w:pPr>
        <w:pStyle w:val="FirstParagraph"/>
      </w:pPr>
      <w:r>
        <w:t xml:space="preserve">The findings suggest that Electrical Engineering practices must evolve from a purely centralized model to a more decentralized, resilient framework. In</w:t>
      </w:r>
      <w:r>
        <w:t xml:space="preserve"> </w:t>
      </w:r>
      <w:r>
        <w:rPr>
          <w:bCs/>
          <w:b/>
        </w:rPr>
        <w:t xml:space="preserve">Brazil Brasília</w:t>
      </w:r>
      <w:r>
        <w:t xml:space="preserve">, the unique urban layout demands innovative approaches to distribution network design. Traditional radial systems may no longer suffice; instead, meshed networks with automated fault detection are increasingly necessary.</w:t>
      </w:r>
    </w:p>
    <w:p>
      <w:pPr>
        <w:pStyle w:val="BodyText"/>
      </w:pPr>
      <w:r>
        <w:t xml:space="preserve">Moreover, this study highlights the importance of interdisciplinary collaboration. Electrical Engineers must work closely with urban planners and environmental scientists to ensure that energy infrastructure aligns with the aesthetic and functional goals of the capital city. The political significance of</w:t>
      </w:r>
      <w:r>
        <w:t xml:space="preserve"> </w:t>
      </w:r>
      <w:r>
        <w:rPr>
          <w:bCs/>
          <w:b/>
        </w:rPr>
        <w:t xml:space="preserve">Brazil Brasília</w:t>
      </w:r>
      <w:r>
        <w:t xml:space="preserve"> </w:t>
      </w:r>
      <w:r>
        <w:t xml:space="preserve">also means that pilot projects in this region often set national precedents for energy policy.</w:t>
      </w:r>
    </w:p>
    <w:p>
      <w:pPr>
        <w:pStyle w:val="BodyText"/>
      </w:pPr>
      <w:r>
        <w:t xml:space="preserve">We argue that there is a pressing need for specialized training programs in Brazil focused on "Smart City" electrical infrastructure. By equipping the next generation of Electrical Engineers with the skills to manage complex, data-driven power systems,</w:t>
      </w:r>
      <w:r>
        <w:t xml:space="preserve"> </w:t>
      </w:r>
      <w:r>
        <w:rPr>
          <w:bCs/>
          <w:b/>
        </w:rPr>
        <w:t xml:space="preserve">Brazil Brasília</w:t>
      </w:r>
      <w:r>
        <w:t xml:space="preserve"> </w:t>
      </w:r>
      <w:r>
        <w:t xml:space="preserve">can serve as a global model for sustainable urban energy management.</w:t>
      </w:r>
    </w:p>
    <w:bookmarkEnd w:id="25"/>
    <w:bookmarkStart w:id="26" w:name="conclusion"/>
    <w:p>
      <w:pPr>
        <w:pStyle w:val="Heading2"/>
      </w:pPr>
      <w:r>
        <w:t xml:space="preserve">6. Conclusion</w:t>
      </w:r>
    </w:p>
    <w:p>
      <w:pPr>
        <w:pStyle w:val="FirstParagraph"/>
      </w:pPr>
      <w:r>
        <w:t xml:space="preserve">In conclusion, this poster presentation underscores the critical role of Electrical Engineering in shaping the sustainable future of</w:t>
      </w:r>
      <w:r>
        <w:t xml:space="preserve"> </w:t>
      </w:r>
      <w:r>
        <w:rPr>
          <w:bCs/>
          <w:b/>
        </w:rPr>
        <w:t xml:space="preserve">Brazil Brasília</w:t>
      </w:r>
      <w:r>
        <w:t xml:space="preserve">. The challenges posed by geographical dispersion, climatic variability, and high energy demand require sophisticated technical solutions. Through the adoption of smart grid technologies, optimized renewable energy integration, and robust policy frameworks, it is possible to create a resilient energy system for the nation's capital.</w:t>
      </w:r>
    </w:p>
    <w:p>
      <w:pPr>
        <w:pStyle w:val="BodyText"/>
      </w:pPr>
      <w:r>
        <w:t xml:space="preserve">We recommend that future research focus on the long-term economic viability of battery storage in tropical climates and explore further synergies between electrical engineering and urban mobility electrification in</w:t>
      </w:r>
      <w:r>
        <w:t xml:space="preserve"> </w:t>
      </w:r>
      <w:r>
        <w:rPr>
          <w:bCs/>
          <w:b/>
        </w:rPr>
        <w:t xml:space="preserve">Brazil Brasília</w:t>
      </w:r>
      <w:r>
        <w:t xml:space="preserve">. By addressing these issues, we can ensure that the capital remains a beacon of progress and sustainability.</w:t>
      </w:r>
    </w:p>
    <w:bookmarkEnd w:id="26"/>
    <w:bookmarkStart w:id="27" w:name="selected-references"/>
    <w:p>
      <w:pPr>
        <w:pStyle w:val="Heading2"/>
      </w:pPr>
      <w:r>
        <w:t xml:space="preserve">7. Selected References</w:t>
      </w:r>
    </w:p>
    <w:p>
      <w:pPr>
        <w:numPr>
          <w:ilvl w:val="0"/>
          <w:numId w:val="1003"/>
        </w:numPr>
        <w:pStyle w:val="Compact"/>
      </w:pPr>
      <w:r>
        <w:t xml:space="preserve">Silva, J., &amp; Costa, M. (2023). "Grid Modernization Strategies in South American Capitals." Journal of Energy Infrastructure.</w:t>
      </w:r>
    </w:p>
    <w:p>
      <w:pPr>
        <w:numPr>
          <w:ilvl w:val="0"/>
          <w:numId w:val="1003"/>
        </w:numPr>
        <w:pStyle w:val="Compact"/>
      </w:pPr>
      <w:r>
        <w:t xml:space="preserve">Menezes, A. (2022). "Solar Irradiance Patterns in the Brazilian Cerrado: Implications for Electrical Design." Renewable Energy Reviews.</w:t>
      </w:r>
    </w:p>
    <w:p>
      <w:pPr>
        <w:numPr>
          <w:ilvl w:val="0"/>
          <w:numId w:val="1003"/>
        </w:numPr>
        <w:pStyle w:val="Compact"/>
      </w:pPr>
      <w:r>
        <w:t xml:space="preserve">Eletrobras. (2024). "Annual Report on National Interconnected System Performance." Rio de Janeiro: Eletrobras Foundation.</w:t>
      </w:r>
    </w:p>
    <w:p>
      <w:pPr>
        <w:numPr>
          <w:ilvl w:val="0"/>
          <w:numId w:val="1003"/>
        </w:numPr>
        <w:pStyle w:val="Compact"/>
      </w:pPr>
      <w:r>
        <w:t xml:space="preserve">Franco, L. (2021). "Smart Grid Technologies for Urban Resilience: A Case Study of Brasília." IEEE Transactions on Smart Grid.</w:t>
      </w:r>
    </w:p>
    <w:bookmarkEnd w:id="27"/>
    <w:p>
      <w:pPr>
        <w:pStyle w:val="FirstParagraph"/>
      </w:pPr>
      <w:r>
        <w:rPr>
          <w:bCs/>
          <w:b/>
        </w:rPr>
        <w:t xml:space="preserve">Contact:</w:t>
      </w:r>
      <w:r>
        <w:t xml:space="preserve"> </w:t>
      </w:r>
      <w:r>
        <w:t xml:space="preserve">research@energy-institute-brasilia.edu.br | www.energy-institute-brasilia.edu.br</w:t>
      </w:r>
    </w:p>
    <w:p>
      <w:pPr>
        <w:pStyle w:val="BodyText"/>
      </w:pP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the Context of Brazil's Capital</dc:title>
  <dc:creator/>
  <dc:language>en</dc:language>
  <cp:keywords/>
  <dcterms:created xsi:type="dcterms:W3CDTF">2026-07-29T05:09:08Z</dcterms:created>
  <dcterms:modified xsi:type="dcterms:W3CDTF">2026-07-29T05:09:08Z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