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Electrical</w:t>
      </w:r>
      <w:r>
        <w:t xml:space="preserve"> </w:t>
      </w:r>
      <w:r>
        <w:t xml:space="preserve">Engineering</w:t>
      </w:r>
      <w:r>
        <w:t xml:space="preserve"> </w:t>
      </w:r>
      <w:r>
        <w:t xml:space="preserve">Poster</w:t>
      </w:r>
      <w:r>
        <w:t xml:space="preserve"> </w:t>
      </w:r>
      <w:r>
        <w:t xml:space="preserve">Presentation:</w:t>
      </w:r>
      <w:r>
        <w:t xml:space="preserve"> </w:t>
      </w:r>
      <w:r>
        <w:t xml:space="preserve">Innovations</w:t>
      </w:r>
      <w:r>
        <w:t xml:space="preserve"> </w:t>
      </w:r>
      <w:r>
        <w:t xml:space="preserve">for</w:t>
      </w:r>
      <w:r>
        <w:t xml:space="preserve"> </w:t>
      </w:r>
      <w:r>
        <w:t xml:space="preserve">Mumbai</w:t>
      </w:r>
    </w:p>
    <w:p>
      <w:pPr>
        <w:pStyle w:val="FirstParagraph"/>
      </w:pPr>
      <w:r>
        <w:t xml:space="preserve">--&gt;</w:t>
      </w:r>
    </w:p>
    <w:bookmarkStart w:id="20" w:name="X511639ee910a10508b6ba48114ab831837f8349"/>
    <w:p>
      <w:pPr>
        <w:pStyle w:val="Heading1"/>
      </w:pPr>
      <w:r>
        <w:t xml:space="preserve">Sustainable Power Grid Resilience in High-Density Urban Environments</w:t>
      </w:r>
    </w:p>
    <w:p>
      <w:pPr>
        <w:pStyle w:val="FirstParagraph"/>
      </w:pPr>
      <w:r>
        <w:t xml:space="preserve">Presented by: Dr. Arjun Mehta, Senior Electrical Engineer</w:t>
      </w:r>
      <w:r>
        <w:br/>
      </w:r>
      <w:r>
        <w:t xml:space="preserve">Affiliation: Department of Power Systems Engineering, Institute of Technology, India Mumbai Branch</w:t>
      </w:r>
      <w:r>
        <w:br/>
      </w:r>
      <w:r>
        <w:t xml:space="preserve">Conference: International Symposium on Smart Grid Technologies &amp; Urban Sustainability 2024</w:t>
      </w:r>
    </w:p>
    <w:bookmarkEnd w:id="20"/>
    <w:p>
      <w:pPr>
        <w:pStyle w:val="BodyText"/>
      </w:pPr>
      <w:r>
        <w:t xml:space="preserve">--&gt;</w:t>
      </w:r>
    </w:p>
    <w:bookmarkStart w:id="21" w:name="introduction"/>
    <w:p>
      <w:pPr>
        <w:pStyle w:val="Heading2"/>
      </w:pPr>
      <w:r>
        <w:t xml:space="preserve">Introduction</w:t>
      </w:r>
    </w:p>
    <w:p>
      <w:pPr>
        <w:pStyle w:val="FirstParagraph"/>
      </w:pPr>
      <w:r>
        <w:t xml:space="preserve">The rapid urbanization of Mumbai presents unique challenges for electrical infrastructure. As one of the most densely populated cities in India Mumbai, the demand for uninterrupted power supply is critical. However, existing grid systems face significant stress due to climate change-induced extreme weather events and escalating energy consumption patterns. This poster presentation explores innovative strategies for enhancing grid resilience through advanced load management and renewable energy integration.</w:t>
      </w:r>
    </w:p>
    <w:p>
      <w:pPr>
        <w:pStyle w:val="BodyText"/>
      </w:pPr>
      <w:r>
        <w:t xml:space="preserve">Mumbai’s geographical location makes it particularly vulnerable to monsoon floods and high humidity levels, which can degrade electrical components. Traditional engineering approaches often fail to account for these specific environmental variables. Therefore, a localized approach tailored specifically to the India Mumbai context is essential for developing robust solutions that ensure long-term reliability and efficiency.</w:t>
      </w:r>
    </w:p>
    <w:bookmarkEnd w:id="21"/>
    <w:bookmarkStart w:id="22" w:name="methodology"/>
    <w:p>
      <w:pPr>
        <w:pStyle w:val="Heading2"/>
      </w:pPr>
      <w:r>
        <w:t xml:space="preserve">Methodology</w:t>
      </w:r>
    </w:p>
    <w:p>
      <w:pPr>
        <w:pStyle w:val="FirstParagraph"/>
      </w:pPr>
      <w:r>
        <w:t xml:space="preserve">This study employed a hybrid modeling approach combining finite element analysis (FEA) with machine learning algorithms to predict load fluctuations. Data was collected from major substations across India Mumbai over a period of five years. The electrical engineer team utilized smart meter data to identify peak usage patterns and potential failure points within the distribution network.</w:t>
      </w:r>
    </w:p>
    <w:p>
      <w:pPr>
        <w:pStyle w:val="BodyText"/>
      </w:pPr>
      <w:r>
        <w:rPr>
          <w:bCs/>
          <w:b/>
        </w:rPr>
        <w:t xml:space="preserve">Key Technical Focus:</w:t>
      </w:r>
      <w:r>
        <w:br/>
      </w:r>
      <w:r>
        <w:t xml:space="preserve">Implementation of IoT-enabled sensors for real-time monitoring of temperature and voltage stability in underground cable networks, which are prevalent in older parts of India Mumbai.</w:t>
      </w:r>
    </w:p>
    <w:bookmarkEnd w:id="22"/>
    <w:bookmarkStart w:id="23" w:name="data-analysis-framework"/>
    <w:p>
      <w:pPr>
        <w:pStyle w:val="Heading2"/>
      </w:pPr>
      <w:r>
        <w:t xml:space="preserve">Data Analysis Framework</w:t>
      </w:r>
    </w:p>
    <w:p>
      <w:pPr>
        <w:pStyle w:val="FirstParagraph"/>
      </w:pPr>
      <w:r>
        <w:t xml:space="preserve">The analysis framework focused on three primary pillars: reliability, sustainability, and cost-efficiency. By simulating various failure scenarios, we evaluated the performance of proposed upgrades under extreme conditions. Special attention was given to the integration of solar photovoltaic (PV) systems into high-rise buildings common in Mumbai’s skyline.</w:t>
      </w:r>
    </w:p>
    <w:p>
      <w:pPr>
        <w:numPr>
          <w:ilvl w:val="0"/>
          <w:numId w:val="1001"/>
        </w:numPr>
        <w:pStyle w:val="Compact"/>
      </w:pPr>
      <w:r>
        <w:rPr>
          <w:bCs/>
          <w:b/>
        </w:rPr>
        <w:t xml:space="preserve">Data Collection:</w:t>
      </w:r>
      <w:r>
        <w:t xml:space="preserve"> </w:t>
      </w:r>
      <w:r>
        <w:t xml:space="preserve">IoT sensors deployed at 50 critical nodes in India Mumbai.</w:t>
      </w:r>
    </w:p>
    <w:p>
      <w:pPr>
        <w:numPr>
          <w:ilvl w:val="0"/>
          <w:numId w:val="1001"/>
        </w:numPr>
        <w:pStyle w:val="Compact"/>
      </w:pPr>
      <w:r>
        <w:rPr>
          <w:bCs/>
          <w:b/>
        </w:rPr>
        <w:t xml:space="preserve">Simulation Tools:</w:t>
      </w:r>
      <w:r>
        <w:t xml:space="preserve"> </w:t>
      </w:r>
      <w:r>
        <w:t xml:space="preserve">MATLAB/Simulink for grid stability analysis and Python for predictive modeling.</w:t>
      </w:r>
    </w:p>
    <w:p>
      <w:pPr>
        <w:numPr>
          <w:ilvl w:val="0"/>
          <w:numId w:val="1001"/>
        </w:numPr>
        <w:pStyle w:val="Compact"/>
      </w:pPr>
      <w:r>
        <w:rPr>
          <w:bCs/>
          <w:b/>
        </w:rPr>
        <w:t xml:space="preserve">Evaluation Metrics:</w:t>
      </w:r>
      <w:r>
        <w:t xml:space="preserve"> </w:t>
      </w:r>
      <w:r>
        <w:t xml:space="preserve">Reduced outage duration, decreased carbon footprint, and optimized capital expenditure.</w:t>
      </w:r>
    </w:p>
    <w:bookmarkEnd w:id="23"/>
    <w:bookmarkStart w:id="24" w:name="key-findings"/>
    <w:p>
      <w:pPr>
        <w:pStyle w:val="Heading2"/>
      </w:pPr>
      <w:r>
        <w:t xml:space="preserve">Key Findings</w:t>
      </w:r>
    </w:p>
    <w:p>
      <w:pPr>
        <w:pStyle w:val="FirstParagraph"/>
      </w:pPr>
      <w:r>
        <w:t xml:space="preserve">The results indicate a 35% reduction in expected downtime during monsoon seasons when implementing the proposed smart grid architecture. Furthermore, integrating decentralized solar energy sources contributed to a 15% decrease in overall grid load during peak hours. These findings are particularly relevant for India Mumbai, where space constraints make large-scale renewable installations difficult.</w:t>
      </w:r>
    </w:p>
    <w:p>
      <w:pPr>
        <w:pStyle w:val="BodyText"/>
      </w:pPr>
      <w:r>
        <w:t xml:space="preserve">Our electrical engineering models demonstrate that retrofitting existing infrastructure with smart transformers can significantly improve voltage regulation. This is vital for maintaining the quality of power supply to sensitive industries located in Mumbai’s business districts such as Nariman Point and BKC.</w:t>
      </w:r>
    </w:p>
    <w:bookmarkEnd w:id="24"/>
    <w:bookmarkStart w:id="25" w:name="economic-and-social-impact"/>
    <w:p>
      <w:pPr>
        <w:pStyle w:val="Heading2"/>
      </w:pPr>
      <w:r>
        <w:t xml:space="preserve">Economic and Social Impact</w:t>
      </w:r>
    </w:p>
    <w:p>
      <w:pPr>
        <w:pStyle w:val="FirstParagraph"/>
      </w:pPr>
      <w:r>
        <w:t xml:space="preserve">Beyond technical improvements, the proposed solution offers substantial economic benefits. The initial investment in smart grid technologies is offset by reduced maintenance costs and lower energy losses over a ten-year period. For the residents of India Mumbai, this translates to more affordable electricity bills and improved quality of life.</w:t>
      </w:r>
    </w:p>
    <w:p>
      <w:pPr>
        <w:pStyle w:val="BodyText"/>
      </w:pPr>
      <w:r>
        <w:t xml:space="preserve">Socially, enhanced grid resilience ensures that critical services such as hospitals, water treatment plants, and public transport systems remain operational during emergencies. This is a matter of public safety and underscores the responsibility of electrical engineers to prioritize community well-being in their design processes.</w:t>
      </w:r>
    </w:p>
    <w:bookmarkEnd w:id="25"/>
    <w:bookmarkStart w:id="26" w:name="conclusion"/>
    <w:p>
      <w:pPr>
        <w:pStyle w:val="Heading2"/>
      </w:pPr>
      <w:r>
        <w:t xml:space="preserve">Conclusion</w:t>
      </w:r>
    </w:p>
    <w:p>
      <w:pPr>
        <w:pStyle w:val="FirstParagraph"/>
      </w:pPr>
      <w:r>
        <w:t xml:space="preserve">In conclusion, this poster presentation highlights the necessity for adaptive engineering solutions tailored to specific urban contexts. By focusing on the unique challenges faced by India Mumbai, we have demonstrated that a combination of advanced technology and strategic planning can lead to a more resilient electrical grid.</w:t>
      </w:r>
    </w:p>
    <w:p>
      <w:pPr>
        <w:pStyle w:val="BodyText"/>
      </w:pPr>
      <w:r>
        <w:t xml:space="preserve">The role of the modern electrical engineer extends beyond mere technical expertise; it requires a holistic understanding of environmental, economic, and social factors. Future work will involve pilot testing these solutions in selected wards of India Mumbai to validate our findings on a smaller scale before city-wide implementation.</w:t>
      </w:r>
    </w:p>
    <w:bookmarkEnd w:id="26"/>
    <w:bookmarkStart w:id="27" w:name="acknowledgments"/>
    <w:p>
      <w:pPr>
        <w:pStyle w:val="Heading2"/>
      </w:pPr>
      <w:r>
        <w:t xml:space="preserve">Acknowledgments</w:t>
      </w:r>
    </w:p>
    <w:p>
      <w:pPr>
        <w:pStyle w:val="FirstParagraph"/>
      </w:pPr>
      <w:r>
        <w:t xml:space="preserve">We would like to thank the municipal authorities of India Mumbai for their data support and the research team at the Institute of Technology for their invaluable contributions. This project was funded by the National Science Foundation’s Urban Innovation Grant.</w:t>
      </w:r>
    </w:p>
    <w:bookmarkEnd w:id="27"/>
    <w:p>
      <w:pPr>
        <w:pStyle w:val="BodyText"/>
      </w:pPr>
      <w:r>
        <w:t xml:space="preserve">© 2024 Department of Power Systems Engineering. All rights reserved.</w:t>
      </w:r>
      <w:r>
        <w:br/>
      </w:r>
      <w:r>
        <w:t xml:space="preserve">Contact: arjun.mehta@instituteoftech.ac.in | Mumbai,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Engineering Poster Presentation: Innovations for Mumbai</dc:title>
  <dc:creator/>
  <dc:language>en</dc:language>
  <cp:keywords/>
  <dcterms:created xsi:type="dcterms:W3CDTF">2026-07-29T04:25:16Z</dcterms:created>
  <dcterms:modified xsi:type="dcterms:W3CDTF">2026-07-29T04:25:16Z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