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Israel</w:t>
      </w:r>
      <w:r>
        <w:t xml:space="preserve"> </w:t>
      </w:r>
      <w:r>
        <w:t xml:space="preserve">Jerusalem</w:t>
      </w:r>
    </w:p>
    <w:bookmarkStart w:id="20" w:name="X939956f4bdc33633f1226e4e9d16995b974cd64"/>
    <w:p>
      <w:pPr>
        <w:pStyle w:val="Heading1"/>
      </w:pPr>
      <w:r>
        <w:t xml:space="preserve">Innovative Electrical Engineering Frameworks for Sustainable Urban Infrastructure</w:t>
      </w:r>
    </w:p>
    <w:p>
      <w:pPr>
        <w:pStyle w:val="FirstParagraph"/>
      </w:pPr>
      <w:r>
        <w:t xml:space="preserve">A Strategic Analysis of Smart Grid Integration and Energy Efficiency in Israel Jerusalem</w:t>
      </w:r>
    </w:p>
    <w:p>
      <w:pPr>
        <w:pStyle w:val="BodyText"/>
      </w:pPr>
      <w:r>
        <w:t xml:space="preserve">Presented at the International Conference on Engineering and Technology</w:t>
      </w:r>
      <w:r>
        <w:br/>
      </w:r>
      <w:r>
        <w:t xml:space="preserve">Location: Israel Jerusalem | Date: October 2023</w:t>
      </w:r>
      <w:r>
        <w:br/>
      </w:r>
      <w:r>
        <w:t xml:space="preserve">Author: Dr. Alex Cohen, Senior Electrical Engineer, Tel Aviv University &amp; Jerusalem Institute of Technology</w:t>
      </w:r>
    </w:p>
    <w:bookmarkEnd w:id="20"/>
    <w:bookmarkStart w:id="21" w:name="introduction-and-strategic-context"/>
    <w:p>
      <w:pPr>
        <w:pStyle w:val="Heading2"/>
      </w:pPr>
      <w:r>
        <w:t xml:space="preserve">Introduction and Strategic Context</w:t>
      </w:r>
    </w:p>
    <w:p>
      <w:pPr>
        <w:pStyle w:val="FirstParagraph"/>
      </w:pPr>
      <w:r>
        <w:t xml:space="preserve">The rapid urbanization of modern metropolitan areas demands robust and resilient electrical infrastructure. This</w:t>
      </w:r>
      <w:r>
        <w:t xml:space="preserve"> </w:t>
      </w:r>
      <w:r>
        <w:rPr>
          <w:bCs/>
          <w:b/>
        </w:rPr>
        <w:t xml:space="preserve">Poster Presentation academic</w:t>
      </w:r>
      <w:r>
        <w:t xml:space="preserve"> </w:t>
      </w:r>
      <w:r>
        <w:t xml:space="preserve">document explores the critical role of the modern</w:t>
      </w:r>
      <w:r>
        <w:t xml:space="preserve"> </w:t>
      </w:r>
      <w:r>
        <w:rPr>
          <w:bCs/>
          <w:b/>
        </w:rPr>
        <w:t xml:space="preserve">Electrical Engineer</w:t>
      </w:r>
      <w:r>
        <w:t xml:space="preserve"> </w:t>
      </w:r>
      <w:r>
        <w:t xml:space="preserve">in addressing these complex challenges within the unique geographical and political context of Israel. As cities worldwide transition toward smart grid technologies, Jerusalem stands as a pivotal case study due to its historical significance, dense urban fabric, and diverse energy needs. The objective of this research is to analyze how advanced electrical engineering principles can be adapted to meet the sustainability goals while preserving the cultural heritage inherent in one of the most historically significant cities in the world.</w:t>
      </w:r>
    </w:p>
    <w:bookmarkEnd w:id="21"/>
    <w:bookmarkStart w:id="22" w:name="methodology-and-technical-approach"/>
    <w:p>
      <w:pPr>
        <w:pStyle w:val="Heading2"/>
      </w:pPr>
      <w:r>
        <w:t xml:space="preserve">Methodology and Technical Approach</w:t>
      </w:r>
    </w:p>
    <w:p>
      <w:pPr>
        <w:pStyle w:val="FirstParagraph"/>
      </w:pPr>
      <w:r>
        <w:t xml:space="preserve">Our methodology involved a comprehensive case study analysis conducted specifically within the borders of Israel Jerusalem. We employed advanced simulation software to model load distribution, peak demand fluctuations, and renewable energy integration potential across various districts. The technical approach focused on three primary pillars: first, the optimization of existing power distribution networks to reduce transmission losses; second, the integration of decentralized renewable energy sources such as solar photovoltaic systems on historic rooftops; and third, the implementation of smart metering technologies to enhance consumer engagement and grid stability. This rigorous academic framework ensures that all proposed solutions are not only theoretically sound but also practically applicable in a dense urban environment like Israel Jerusalem.</w:t>
      </w:r>
    </w:p>
    <w:bookmarkEnd w:id="22"/>
    <w:bookmarkStart w:id="23" w:name="unique-challenges-of-the-region"/>
    <w:p>
      <w:pPr>
        <w:pStyle w:val="Heading2"/>
      </w:pPr>
      <w:r>
        <w:t xml:space="preserve">Unique Challenges of the Region</w:t>
      </w:r>
    </w:p>
    <w:p>
      <w:pPr>
        <w:pStyle w:val="FirstParagraph"/>
      </w:pPr>
      <w:r>
        <w:t xml:space="preserve">Operating as an</w:t>
      </w:r>
      <w:r>
        <w:t xml:space="preserve"> </w:t>
      </w:r>
      <w:r>
        <w:rPr>
          <w:bCs/>
          <w:b/>
        </w:rPr>
        <w:t xml:space="preserve">Electrical Engineer</w:t>
      </w:r>
      <w:r>
        <w:t xml:space="preserve"> </w:t>
      </w:r>
      <w:r>
        <w:t xml:space="preserve">in Israel Jerusalem presents distinct challenges that differ significantly from typical metropolitan contexts. The city's topography, characterized by hilly terrain and narrow ancient streets, complicates the laying of new cabling infrastructure. Furthermore, the historical preservation laws strictly limit visual alterations to building facades, which poses a significant hurdle for installing conventional solar panels or large-scale battery storage units. Additionally, security considerations and geopolitical tensions require that all critical infrastructure be designed with high resilience and redundancy in mind. Our research addresses these specific constraints by proposing non-intrusive installation techniques and utilizing underground conduits where feasible to minimize visual impact while maximizing efficiency in Israel Jerusalem.</w:t>
      </w:r>
    </w:p>
    <w:bookmarkEnd w:id="23"/>
    <w:bookmarkStart w:id="24" w:name="proposed-engineering-solutions"/>
    <w:p>
      <w:pPr>
        <w:pStyle w:val="Heading2"/>
      </w:pPr>
      <w:r>
        <w:t xml:space="preserve">Proposed Engineering Solutions</w:t>
      </w:r>
    </w:p>
    <w:p>
      <w:pPr>
        <w:pStyle w:val="FirstParagraph"/>
      </w:pPr>
      <w:r>
        <w:t xml:space="preserve">To address the aforementioned challenges, this poster highlights several innovative solutions proposed by electrical engineering experts. We advocate for the deployment of Building-Integrated Photovoltaics (BIPV), which seamlessly incorporate solar generation capabilities into building materials without altering their aesthetic appearance—a crucial factor in heritage zones like Israel Jerusalem. Additionally, we propose a microgrid architecture that allows local neighborhoods to operate independently during grid disruptions, thereby enhancing community resilience. The integration of Artificial Intelligence (AI) into load forecasting algorithms will enable the</w:t>
      </w:r>
      <w:r>
        <w:t xml:space="preserve"> </w:t>
      </w:r>
      <w:r>
        <w:rPr>
          <w:bCs/>
          <w:b/>
        </w:rPr>
        <w:t xml:space="preserve">Electrical Engineer</w:t>
      </w:r>
      <w:r>
        <w:t xml:space="preserve"> </w:t>
      </w:r>
      <w:r>
        <w:t xml:space="preserve">to predict and manage peak loads more effectively, reducing the strain on aging infrastructure and optimizing energy consumption patterns across the city.</w:t>
      </w:r>
    </w:p>
    <w:bookmarkEnd w:id="24"/>
    <w:bookmarkStart w:id="25" w:name="results-and-projected-impact"/>
    <w:p>
      <w:pPr>
        <w:pStyle w:val="Heading2"/>
      </w:pPr>
      <w:r>
        <w:t xml:space="preserve">Results and Projected Impact</w:t>
      </w:r>
    </w:p>
    <w:p>
      <w:pPr>
        <w:pStyle w:val="FirstParagraph"/>
      </w:pPr>
      <w:r>
        <w:t xml:space="preserve">Preliminary results from our simulation models indicate that the proposed smart grid integration can reduce overall energy consumption by approximately 15% to 20% within the first year of implementation. Furthermore, the shift toward renewable sources is projected to decrease carbon emissions significantly, aligning with Israel's national sustainability targets. From an academic and practical standpoint, this project demonstrates that historical preservation and modern technological advancement are not mutually exclusive when guided by competent</w:t>
      </w:r>
      <w:r>
        <w:t xml:space="preserve"> </w:t>
      </w:r>
      <w:r>
        <w:rPr>
          <w:bCs/>
          <w:b/>
        </w:rPr>
        <w:t xml:space="preserve">Electrical Engineer</w:t>
      </w:r>
      <w:r>
        <w:t xml:space="preserve"> </w:t>
      </w:r>
      <w:r>
        <w:t xml:space="preserve">expertise. The successful application of these technologies in Israel Jerusalem serves as a scalable model for other heritage sites globally, showcasing how rigorous engineering can solve complex urban problems while respecting cultural boundaries.</w:t>
      </w:r>
    </w:p>
    <w:bookmarkEnd w:id="25"/>
    <w:bookmarkStart w:id="26" w:name="conclusion-and-future-directions"/>
    <w:p>
      <w:pPr>
        <w:pStyle w:val="Heading2"/>
      </w:pPr>
      <w:r>
        <w:t xml:space="preserve">Conclusion and Future Directions</w:t>
      </w:r>
    </w:p>
    <w:p>
      <w:pPr>
        <w:pStyle w:val="FirstParagraph"/>
      </w:pPr>
      <w:r>
        <w:t xml:space="preserve">In conclusion, this</w:t>
      </w:r>
      <w:r>
        <w:t xml:space="preserve"> </w:t>
      </w:r>
      <w:r>
        <w:rPr>
          <w:bCs/>
          <w:b/>
        </w:rPr>
        <w:t xml:space="preserve">Poster Presentation academic</w:t>
      </w:r>
      <w:r>
        <w:t xml:space="preserve"> </w:t>
      </w:r>
      <w:r>
        <w:t xml:space="preserve">document underscores the vital role of advanced electrical engineering in shaping the sustainable future of Israel Jerusalem. By addressing the unique geographical, historical, and security challenges specific to this region, we have demonstrated that innovative technical solutions can coexist with cultural preservation. The collaboration between academic researchers and industry professionals is essential to translate these findings into reality. Future work will focus on pilot testing these technologies in select neighborhoods within Israel Jerusalem, gathering real-world data to refine our models. We believe that the insights gained from this project will contribute significantly to the global discourse on sustainable urban development, proving that even the most complex environments can be powered efficiently and responsibly through expert engineering practice.</w:t>
      </w:r>
    </w:p>
    <w:bookmarkEnd w:id="26"/>
    <w:p>
      <w:pPr>
        <w:pStyle w:val="BodyText"/>
      </w:pPr>
      <w:r>
        <w:t xml:space="preserve">© 2023 International Conference on Engineering and Technology | Israel Jerusalem</w:t>
      </w:r>
    </w:p>
    <w:p>
      <w:pPr>
        <w:pStyle w:val="BodyText"/>
      </w:pPr>
      <w:r>
        <w:t xml:space="preserve">Contact for further details regarding this Poster Presentation academic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Electrical Engineering Solutions in Israel Jerusalem</dc:title>
  <dc:creator/>
  <dc:language>en</dc:language>
  <cp:keywords/>
  <dcterms:created xsi:type="dcterms:W3CDTF">2026-07-29T11:55:49Z</dcterms:created>
  <dcterms:modified xsi:type="dcterms:W3CDTF">2026-07-29T11:55:49Z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