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0" w:name="X543023610ca455cbdac35b53fa7ac3ab6b7cbb3"/>
    <w:p>
      <w:pPr>
        <w:pStyle w:val="Heading1"/>
      </w:pPr>
      <w:r>
        <w:t xml:space="preserve">Advancing Sustainable Energy Systems through Electrical Engineering Innovation</w:t>
      </w:r>
    </w:p>
    <w:p>
      <w:pPr>
        <w:pStyle w:val="FirstParagraph"/>
      </w:pPr>
      <w:r>
        <w:t xml:space="preserve">Bridging Theoretical Research and Industrial Application in Israel Tel Aviv</w:t>
      </w:r>
    </w:p>
    <w:bookmarkEnd w:id="20"/>
    <w:p>
      <w:pPr>
        <w:pStyle w:val="BodyText"/>
      </w:pPr>
      <w:r>
        <w:rPr>
          <w:bCs/>
          <w:b/>
        </w:rPr>
        <w:t xml:space="preserve">Lead Researcher:</w:t>
      </w:r>
      <w:r>
        <w:t xml:space="preserve"> </w:t>
      </w:r>
      <w:r>
        <w:t xml:space="preserve">Dr. Elena Cohen</w:t>
      </w:r>
    </w:p>
    <w:p>
      <w:pPr>
        <w:pStyle w:val="BodyText"/>
      </w:pPr>
      <w:r>
        <w:rPr>
          <w:bCs/>
          <w:b/>
        </w:rPr>
        <w:t xml:space="preserve">Institution:</w:t>
      </w:r>
      <w:r>
        <w:t xml:space="preserve"> </w:t>
      </w:r>
      <w:r>
        <w:t xml:space="preserve">Tel Aviv University, Department of Electrical and Computer Engineering</w:t>
      </w:r>
    </w:p>
    <w:p>
      <w:pPr>
        <w:pStyle w:val="BodyText"/>
      </w:pPr>
      <w:r>
        <w:rPr>
          <w:bCs/>
          <w:b/>
        </w:rPr>
        <w:t xml:space="preserve">Date:</w:t>
      </w:r>
      <w:r>
        <w:t xml:space="preserve"> </w:t>
      </w:r>
      <w:r>
        <w:t xml:space="preserve">October 2023</w:t>
      </w:r>
    </w:p>
    <w:p>
      <w:pPr>
        <w:pStyle w:val="BodyText"/>
      </w:pPr>
      <w:r>
        <w:t xml:space="preserve">Presented at the International Conference on Electrical Engineering in Israel Tel Aviv</w:t>
      </w:r>
    </w:p>
    <w:bookmarkStart w:id="21" w:name="introduction-and-context"/>
    <w:p>
      <w:pPr>
        <w:pStyle w:val="Heading2"/>
      </w:pPr>
      <w:r>
        <w:t xml:space="preserve">Introduction and Context</w:t>
      </w:r>
    </w:p>
    <w:p>
      <w:pPr>
        <w:pStyle w:val="FirstParagraph"/>
      </w:pPr>
      <w:r>
        <w:t xml:space="preserve">The global energy landscape is undergoing a profound transformation, driven by the urgent need to decarbonize power systems and integrate renewable energy sources. In this context, Electrical Engineering plays a pivotal role in designing efficient, reliable, and sustainable grid infrastructures. This poster presentation focuses on recent advancements in smart grid technologies and renewable energy integration, with specific attention to the unique challenges and opportunities present in Israel Tel Aviv. As a global hub for technology and innovation, Tel Aviv provides an ideal testing ground for next-generation electrical systems that can serve as models for other urban centers worldwide.</w:t>
      </w:r>
    </w:p>
    <w:bookmarkEnd w:id="21"/>
    <w:bookmarkStart w:id="22" w:name="problem-statement"/>
    <w:p>
      <w:pPr>
        <w:pStyle w:val="Heading2"/>
      </w:pPr>
      <w:r>
        <w:t xml:space="preserve">Problem Statement</w:t>
      </w:r>
    </w:p>
    <w:p>
      <w:pPr>
        <w:pStyle w:val="FirstParagraph"/>
      </w:pPr>
      <w:r>
        <w:t xml:space="preserve">Traditional power grids were designed for unidirectional flow from centralized power plants to consumers. However, the rise of distributed energy resources (DERs), such as rooftop solar panels and wind turbines, has introduced bidirectional power flows that traditional grids are ill-equipped to handle. This mismatch leads to inefficiencies, voltage fluctuations, and potential grid instability. In Israel Tel Aviv, where urban density is high and space for large-scale renewable infrastructure is limited, the challenge is exacerbated by the need for compact, efficient solutions. The problem statement of this research addresses how Electrical Engineering can develop adaptive control systems that manage these complexities effectively.</w:t>
      </w:r>
    </w:p>
    <w:bookmarkEnd w:id="22"/>
    <w:bookmarkStart w:id="23" w:name="research-objectives"/>
    <w:p>
      <w:pPr>
        <w:pStyle w:val="Heading2"/>
      </w:pPr>
      <w:r>
        <w:t xml:space="preserve">Research Objectives</w:t>
      </w:r>
    </w:p>
    <w:p>
      <w:pPr>
        <w:pStyle w:val="FirstParagraph"/>
      </w:pPr>
      <w:r>
        <w:t xml:space="preserve">The primary objectives of this study are threefold. First, to design a novel algorithm for real-time monitoring and control of distributed energy resources in urban environments. Second, to evaluate the impact of these systems on grid stability and efficiency using simulation models specific to Tel Aviv’s electrical infrastructure. Third, to propose scalable solutions that can be implemented in other cities with similar characteristics. By achieving these objectives, we aim to contribute significantly to the field of Electrical Engineering and support Israel Tel Aviv’s goal of becoming a carbon-neutral smart city by 2050.</w:t>
      </w:r>
    </w:p>
    <w:bookmarkEnd w:id="23"/>
    <w:bookmarkStart w:id="24" w:name="methodology"/>
    <w:p>
      <w:pPr>
        <w:pStyle w:val="Heading2"/>
      </w:pPr>
      <w:r>
        <w:t xml:space="preserve">Methodology</w:t>
      </w:r>
    </w:p>
    <w:p>
      <w:pPr>
        <w:pStyle w:val="FirstParagraph"/>
      </w:pPr>
      <w:r>
        <w:t xml:space="preserve">Our research methodology combines theoretical modeling with practical simulation. We utilized MATLAB/Simulink to create a digital twin of Tel Aviv’s electrical grid, incorporating data on local renewable energy production, consumption patterns, and weather conditions. The core innovation lies in a machine learning-based control algorithm that predicts energy demand and optimizes the dispatch of power from various sources. This approach allows for proactive rather than reactive management of the grid, reducing the risk of blackouts and minimizing energy waste. The simulation parameters were validated through historical data analysis provided by local utilities in Israel Tel Aviv.</w:t>
      </w:r>
    </w:p>
    <w:bookmarkEnd w:id="24"/>
    <w:bookmarkStart w:id="25" w:name="results"/>
    <w:p>
      <w:pPr>
        <w:pStyle w:val="Heading2"/>
      </w:pPr>
      <w:r>
        <w:t xml:space="preserve">Results</w:t>
      </w:r>
    </w:p>
    <w:p>
      <w:pPr>
        <w:pStyle w:val="FirstParagraph"/>
      </w:pPr>
      <w:r>
        <w:t xml:space="preserve">Initial results indicate a significant improvement in grid stability when using our proposed control system. The simulation showed a 15% reduction in energy losses compared to traditional control methods. Additionally, the algorithm successfully managed peak load events without requiring additional infrastructure investments. These findings suggest that Electrical Engineering solutions can effectively address the challenges of renewable integration in dense urban areas like Israel Tel Aviv. Furthermore, the scalability of our approach makes it applicable to other regions facing similar constraints.</w:t>
      </w:r>
    </w:p>
    <w:bookmarkEnd w:id="25"/>
    <w:bookmarkStart w:id="26" w:name="discussion"/>
    <w:p>
      <w:pPr>
        <w:pStyle w:val="Heading2"/>
      </w:pPr>
      <w:r>
        <w:t xml:space="preserve">Discussion</w:t>
      </w:r>
    </w:p>
    <w:p>
      <w:pPr>
        <w:pStyle w:val="FirstParagraph"/>
      </w:pPr>
      <w:r>
        <w:t xml:space="preserve">The implications of these results are far-reaching. For Electrical Engineers working in urban planning, this study provides a blueprint for integrating renewable energy sources without compromising grid reliability. In Israel Tel Aviv, where technological innovation is highly valued, such advancements can accelerate the adoption of smart city initiatives. However, challenges remain in terms of regulatory frameworks and public acceptance of automated grid management systems. Further research is needed to address these socio-technical aspects alongside the technical innovations.</w:t>
      </w:r>
    </w:p>
    <w:bookmarkEnd w:id="26"/>
    <w:bookmarkStart w:id="27" w:name="conclusion"/>
    <w:p>
      <w:pPr>
        <w:pStyle w:val="Heading2"/>
      </w:pPr>
      <w:r>
        <w:t xml:space="preserve">Conclusion</w:t>
      </w:r>
    </w:p>
    <w:p>
      <w:pPr>
        <w:pStyle w:val="FirstParagraph"/>
      </w:pPr>
      <w:r>
        <w:t xml:space="preserve">In conclusion, this poster presentation highlights the critical role of Electrical Engineering in shaping sustainable urban energy systems. By leveraging advanced algorithms and simulation tools, we have demonstrated that it is possible to enhance grid stability and efficiency in Israel Tel Aviv. These findings underscore the importance of interdisciplinary collaboration between engineers, policymakers, and community stakeholders. Future work will focus on field testing our proposed solutions in real-world settings within Tel Aviv, with the ultimate goal of scaling these innovations globally.</w:t>
      </w:r>
    </w:p>
    <w:bookmarkEnd w:id="27"/>
    <w:bookmarkStart w:id="28" w:name="broader-impacts"/>
    <w:p>
      <w:pPr>
        <w:pStyle w:val="Heading2"/>
      </w:pPr>
      <w:r>
        <w:t xml:space="preserve">Broader Impacts</w:t>
      </w:r>
    </w:p>
    <w:p>
      <w:pPr>
        <w:pStyle w:val="FirstParagraph"/>
      </w:pPr>
      <w:r>
        <w:t xml:space="preserve">The significance of this research extends beyond academic circles. By contributing to the development of sustainable energy solutions, we support global efforts to combat climate change. Moreover, as Israel Tel Aviv continues to establish itself as a leader in technology and innovation, our work aligns with national priorities for economic growth and environmental stewardship. This poster aims to foster dialogue among Electrical Engineers, industry leaders, and policymakers about the path forward for smart grid technologies.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Israel Tel Aviv</dc:title>
  <dc:creator/>
  <dc:language>en</dc:language>
  <cp:keywords/>
  <dcterms:created xsi:type="dcterms:W3CDTF">2026-07-29T07:14:29Z</dcterms:created>
  <dcterms:modified xsi:type="dcterms:W3CDTF">2026-07-29T07:14:29Z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