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Kyoto</w:t>
      </w:r>
    </w:p>
    <w:bookmarkStart w:id="20" w:name="synergizing-tradition-and-innovation"/>
    <w:p>
      <w:pPr>
        <w:pStyle w:val="Heading1"/>
      </w:pPr>
      <w:r>
        <w:t xml:space="preserve">Synergizing Tradition and Innovation</w:t>
      </w:r>
    </w:p>
    <w:p>
      <w:pPr>
        <w:pStyle w:val="FirstParagraph"/>
      </w:pPr>
      <w:r>
        <w:rPr>
          <w:bCs/>
          <w:b/>
        </w:rPr>
        <w:t xml:space="preserve">The Evolution of Electrical Engineering in the Cultural Context of Japan, Kyoto</w:t>
      </w:r>
    </w:p>
    <w:p>
      <w:pPr>
        <w:pStyle w:val="BodyText"/>
      </w:pPr>
      <w:r>
        <w:t xml:space="preserve">Academic Poster Presentation Document for International Symposium on Energy Systems</w:t>
      </w:r>
    </w:p>
    <w:bookmarkEnd w:id="20"/>
    <w:bookmarkStart w:id="21" w:name="abstract"/>
    <w:p>
      <w:pPr>
        <w:pStyle w:val="Heading3"/>
      </w:pPr>
      <w:r>
        <w:rPr>
          <w:bCs/>
          <w:b/>
        </w:rPr>
        <w:t xml:space="preserve">Abstract</w:t>
      </w:r>
    </w:p>
    <w:p>
      <w:pPr>
        <w:pStyle w:val="FirstParagraph"/>
      </w:pPr>
      <w:r>
        <w:t xml:space="preserve">This academic poster presentation explores the profound intersection between historical heritage and cutting-edge technological development within the field of Electrical Engineering, specifically contextualized within Japan, Kyoto. As one of the world’s oldest cultural capitals, Kyoto serves as a unique laboratory for sustainable urban infrastructure. This document details how modern electrical engineers are tasked with the dual challenge of maintaining centuries-old architectural integrity while integrating high-efficiency smart grid technologies, renewable energy sources, and advanced power electronics. The presentation argues that the specific geographical and cultural constraints of Japan, Kyoto require a specialized approach to Electrical Engineering—one that prioritizes aesthetic integration, resilience against natural disasters, and hyper-efficiency in energy consumption. By analyzing case studies from recent municipal projects in Kyoto’s Gion district and research initiatives at local universities such as Kyoto University, this paper highlights how the region is becoming a global benchmark for sustainable urban electrification.</w:t>
      </w:r>
    </w:p>
    <w:bookmarkEnd w:id="21"/>
    <w:bookmarkStart w:id="22" w:name="X598f0097c57f29eb97c479067183d20d4d3ca55"/>
    <w:p>
      <w:pPr>
        <w:pStyle w:val="Heading2"/>
      </w:pPr>
      <w:r>
        <w:rPr>
          <w:bCs/>
          <w:b/>
        </w:rPr>
        <w:t xml:space="preserve">1. Introduction: The Unique Context of Japan, Kyoto</w:t>
      </w:r>
    </w:p>
    <w:p>
      <w:pPr>
        <w:pStyle w:val="FirstParagraph"/>
      </w:pPr>
      <w:r>
        <w:t xml:space="preserve">The narrative of Electrical Engineering is often dominated by raw power output and massive infrastructure scales. However, in the specific context of</w:t>
      </w:r>
      <w:r>
        <w:t xml:space="preserve"> </w:t>
      </w:r>
      <w:r>
        <w:rPr>
          <w:bCs/>
          <w:b/>
        </w:rPr>
        <w:t xml:space="preserve">Japans Kyoto</w:t>
      </w:r>
      <w:r>
        <w:t xml:space="preserve">, the discipline takes on a nuanced character defined by preservation and precision. As a city that has resisted modernization in certain districts to preserve its Edo-period charm, Kyoto presents an unprecedented challenge for electrical engineers. The traditional wooden machiya houses cannot support heavy external power lines or large industrial transformers without compromising their historical value.</w:t>
      </w:r>
    </w:p>
    <w:p>
      <w:pPr>
        <w:pStyle w:val="BodyText"/>
      </w:pPr>
      <w:r>
        <w:t xml:space="preserve">Therefore, the role of the Electrical Engineer in this region transcends mere technical execution; it becomes a form of cultural stewardship. This presentation introduces the concept of "Invisible Electrification," where wiring, sensors, and power distribution systems are embedded within structures or buried deeply underground to maintain visual silence. We posit that</w:t>
      </w:r>
      <w:r>
        <w:t xml:space="preserve"> </w:t>
      </w:r>
      <w:r>
        <w:rPr>
          <w:bCs/>
          <w:b/>
        </w:rPr>
        <w:t xml:space="preserve">Japans Kyoto</w:t>
      </w:r>
      <w:r>
        <w:t xml:space="preserve"> </w:t>
      </w:r>
      <w:r>
        <w:t xml:space="preserve">is not just a location for engineering but is actively shaping the future methodologies of Electrical Engineering globally by proving that heritage preservation and high-tech infrastructure are mutually exclusive only when innovation is absent.</w:t>
      </w:r>
    </w:p>
    <w:bookmarkEnd w:id="22"/>
    <w:bookmarkStart w:id="25" w:name="Xd4f4cd83add0e5d929ca490574333310a9b6b4d"/>
    <w:p>
      <w:pPr>
        <w:pStyle w:val="Heading2"/>
      </w:pPr>
      <w:r>
        <w:rPr>
          <w:bCs/>
          <w:b/>
        </w:rPr>
        <w:t xml:space="preserve">2. Technical Framework: Advanced Electrical Systems</w:t>
      </w:r>
    </w:p>
    <w:bookmarkStart w:id="23" w:name="X3a304e635f6775b6f22dcba2f7ca1118545dd57"/>
    <w:p>
      <w:pPr>
        <w:pStyle w:val="Heading3"/>
      </w:pPr>
      <w:r>
        <w:rPr>
          <w:bCs/>
          <w:b/>
        </w:rPr>
        <w:t xml:space="preserve">A. Smart Grid Integration in Dense Urban Areas</w:t>
      </w:r>
    </w:p>
    <w:p>
      <w:pPr>
        <w:pStyle w:val="FirstParagraph"/>
      </w:pPr>
      <w:r>
        <w:t xml:space="preserve">The integration of Smart Grid technologies in Kyoto requires sophisticated load balancing algorithms. Unlike sprawling Western cities, the dense population centers in Kyoto demand microgrid solutions that can operate independently during emergencies while connecting seamlessly to the main grid during normal operations.</w:t>
      </w:r>
    </w:p>
    <w:p>
      <w:pPr>
        <w:numPr>
          <w:ilvl w:val="0"/>
          <w:numId w:val="1001"/>
        </w:numPr>
        <w:pStyle w:val="Compact"/>
      </w:pPr>
      <w:r>
        <w:rPr>
          <w:bCs/>
          <w:b/>
        </w:rPr>
        <w:t xml:space="preserve">Bidirectional Energy Flow:</w:t>
      </w:r>
      <w:r>
        <w:t xml:space="preserve"> </w:t>
      </w:r>
      <w:r>
        <w:t xml:space="preserve">Implementing systems where residential solar panels feed excess energy back into the community grid.</w:t>
      </w:r>
    </w:p>
    <w:p>
      <w:pPr>
        <w:numPr>
          <w:ilvl w:val="0"/>
          <w:numId w:val="1001"/>
        </w:numPr>
        <w:pStyle w:val="Compact"/>
      </w:pPr>
      <w:r>
        <w:rPr>
          <w:bCs/>
          <w:b/>
        </w:rPr>
        <w:t xml:space="preserve">Predictive Maintenance:</w:t>
      </w:r>
      <w:r>
        <w:t xml:space="preserve"> </w:t>
      </w:r>
      <w:r>
        <w:t xml:space="preserve">Using IoT sensors embedded in transformers to predict failures before they occur, minimizing downtime in critical infrastructure.</w:t>
      </w:r>
    </w:p>
    <w:bookmarkEnd w:id="23"/>
    <w:bookmarkStart w:id="24" w:name="b.-power-electronics-and-efficiency"/>
    <w:p>
      <w:pPr>
        <w:pStyle w:val="Heading3"/>
      </w:pPr>
      <w:r>
        <w:rPr>
          <w:bCs/>
          <w:b/>
        </w:rPr>
        <w:t xml:space="preserve">B. Power Electronics and Efficiency</w:t>
      </w:r>
    </w:p>
    <w:p>
      <w:pPr>
        <w:pStyle w:val="FirstParagraph"/>
      </w:pPr>
      <w:r>
        <w:t xml:space="preserve">A significant portion of this presentation focuses on the role of advanced power electronics in reducing energy waste. In Kyoto, where electricity prices can fluctuate due to import dependencies following the Fukushima incident, efficiency is paramount.</w:t>
      </w:r>
    </w:p>
    <w:p>
      <w:pPr>
        <w:numPr>
          <w:ilvl w:val="0"/>
          <w:numId w:val="1002"/>
        </w:numPr>
        <w:pStyle w:val="Compact"/>
      </w:pPr>
      <w:r>
        <w:rPr>
          <w:bCs/>
          <w:b/>
        </w:rPr>
        <w:t xml:space="preserve">Silicon Carbide (SiC) Semiconductors:</w:t>
      </w:r>
      <w:r>
        <w:t xml:space="preserve"> </w:t>
      </w:r>
      <w:r>
        <w:t xml:space="preserve">The adoption of wide-bandgap semiconductors allows for smaller, more efficient inverters and converters, crucial for fitting into tight spaces in older buildings.</w:t>
      </w:r>
    </w:p>
    <w:p>
      <w:pPr>
        <w:numPr>
          <w:ilvl w:val="0"/>
          <w:numId w:val="1002"/>
        </w:numPr>
        <w:pStyle w:val="Compact"/>
      </w:pPr>
      <w:r>
        <w:rPr>
          <w:bCs/>
          <w:b/>
        </w:rPr>
        <w:t xml:space="preserve">PWM (Pulse Width Modulation) Control:</w:t>
      </w:r>
      <w:r>
        <w:t xml:space="preserve"> </w:t>
      </w:r>
      <w:r>
        <w:t xml:space="preserve">Advanced motor controls are utilized in Kyoto’s extensive public transportation network to reduce noise pollution and energy consumption.</w:t>
      </w:r>
    </w:p>
    <w:bookmarkEnd w:id="24"/>
    <w:bookmarkEnd w:id="25"/>
    <w:bookmarkStart w:id="29" w:name="case-studies-implementation-in-the-field"/>
    <w:p>
      <w:pPr>
        <w:pStyle w:val="Heading2"/>
      </w:pPr>
      <w:r>
        <w:rPr>
          <w:bCs/>
          <w:b/>
        </w:rPr>
        <w:t xml:space="preserve">3. Case Studies: Implementation in the Field</w:t>
      </w:r>
    </w:p>
    <w:p>
      <w:pPr>
        <w:pStyle w:val="FirstParagraph"/>
      </w:pPr>
      <w:r>
        <w:t xml:space="preserve">To illustrate the practical application of these engineering principles, this poster highlights three distinct projects undertaken in Japan, Kyoto.</w:t>
      </w:r>
    </w:p>
    <w:bookmarkStart w:id="26" w:name="Xdec00c7674ccb26eb29eaad09c03d45839306a3"/>
    <w:p>
      <w:pPr>
        <w:pStyle w:val="Heading3"/>
      </w:pPr>
      <w:r>
        <w:rPr>
          <w:bCs/>
          <w:b/>
        </w:rPr>
        <w:t xml:space="preserve">Case Study 1: The Gion District Underground Utility Tunnel</w:t>
      </w:r>
    </w:p>
    <w:p>
      <w:pPr>
        <w:pStyle w:val="FirstParagraph"/>
      </w:pPr>
      <w:r>
        <w:t xml:space="preserve">In response to tourist influx and aesthetic concerns, the municipal government of Kyoto approved a massive underground utility project. Electrical engineers designed a modular tunnel system that houses high-voltage cables, fiber optics, and drainage systems. The challenge was thermal management; without natural airflow found in open trenches, heat dissipation became a critical engineering hurdle. We present data on the novel liquid-cooling conduit systems developed specifically for this project in Japan.</w:t>
      </w:r>
    </w:p>
    <w:bookmarkEnd w:id="26"/>
    <w:bookmarkStart w:id="27" w:name="Xe2cbfdc67641697f158c93ac363b86ccdca0a30"/>
    <w:p>
      <w:pPr>
        <w:pStyle w:val="Heading3"/>
      </w:pPr>
      <w:r>
        <w:rPr>
          <w:bCs/>
          <w:b/>
        </w:rPr>
        <w:t xml:space="preserve">Case Study 2: Solar Integration on Traditional Roofs</w:t>
      </w:r>
    </w:p>
    <w:p>
      <w:pPr>
        <w:pStyle w:val="FirstParagraph"/>
      </w:pPr>
      <w:r>
        <w:t xml:space="preserve">Retrofitting traditional tiled roofs with solar panels is notoriously difficult due to structural load limits and aesthetic restrictions. This study details a collaborative effort between electrical engineers and architects to develop lightweight, flexible thin-film photovoltaic cells that mimic the texture of traditional tiles. These modules offer 98% visual similarity from street level while providing significant renewable energy capacity, representing a breakthrough in material science within Electrical Engineering.</w:t>
      </w:r>
    </w:p>
    <w:bookmarkEnd w:id="27"/>
    <w:bookmarkStart w:id="28" w:name="Xafdaafc6640b6bf4ddc5bd7006b21f8b8d18624"/>
    <w:p>
      <w:pPr>
        <w:pStyle w:val="Heading3"/>
      </w:pPr>
      <w:r>
        <w:rPr>
          <w:bCs/>
          <w:b/>
        </w:rPr>
        <w:t xml:space="preserve">Case Study 3: Smart Lighting for Nighttime Preservation</w:t>
      </w:r>
    </w:p>
    <w:p>
      <w:pPr>
        <w:pStyle w:val="FirstParagraph"/>
      </w:pPr>
      <w:r>
        <w:t xml:space="preserve">Kyoto’s night tourism is economically vital but poses risks to wooden structures. We demonstrate a smart lighting system that uses motion-activated, low-UV LED arrays. These lights reduce heat emission and light pollution while enhancing security. The electrical control systems utilize wireless mesh networks, eliminating the need for additional wiring in heritage sites.</w:t>
      </w:r>
    </w:p>
    <w:bookmarkEnd w:id="28"/>
    <w:bookmarkEnd w:id="29"/>
    <w:bookmarkStart w:id="30" w:name="discussion-the-global-implications"/>
    <w:p>
      <w:pPr>
        <w:pStyle w:val="Heading2"/>
      </w:pPr>
      <w:r>
        <w:rPr>
          <w:bCs/>
          <w:b/>
        </w:rPr>
        <w:t xml:space="preserve">4. Discussion: The Global Implications</w:t>
      </w:r>
    </w:p>
    <w:p>
      <w:pPr>
        <w:pStyle w:val="FirstParagraph"/>
      </w:pPr>
      <w:r>
        <w:t xml:space="preserve">The methodologies developed for Electrical Engineering in Japan, Kyoto have far-reaching implications. As global urbanization increases and cities everywhere grapple with the need to balance modernization with heritage preservation, the "Kyoto Model" offers a viable template.</w:t>
      </w:r>
    </w:p>
    <w:p>
      <w:pPr>
        <w:pStyle w:val="BodyText"/>
      </w:pPr>
      <w:r>
        <w:t xml:space="preserve">We argue that Electrical Engineering is no longer solely about physics and circuit theory; it is increasingly interdisciplinary, requiring knowledge of urban planning, materials science, and cultural sociology. The constraints found in Kyoto force engineers to be more creative and efficient than those working in greenfield sites. For instance, the strict voltage drop regulations in narrow alleyways have led to innovations in high-voltage low-current transmission technologies that are now being exported to other historic cities worldwide.</w:t>
      </w:r>
    </w:p>
    <w:p>
      <w:pPr>
        <w:pStyle w:val="BodyText"/>
      </w:pPr>
      <w:r>
        <w:t xml:space="preserve">Furthermore, the emphasis on resilience in Japan’s electrical infrastructure—born out of seismic and typhoon preparedness—provides a blueprint for global climate adaptation. The integration of decentralized renewable energy sources, championed by Kyoto’s universities, ensures that even if the main grid fails due to natural disasters common in Japan, critical services remain operational.</w:t>
      </w:r>
    </w:p>
    <w:bookmarkEnd w:id="30"/>
    <w:bookmarkStart w:id="32" w:name="conclusion"/>
    <w:p>
      <w:pPr>
        <w:pStyle w:val="Heading2"/>
      </w:pPr>
      <w:r>
        <w:rPr>
          <w:bCs/>
          <w:b/>
        </w:rPr>
        <w:t xml:space="preserve">5. Conclusion</w:t>
      </w:r>
    </w:p>
    <w:p>
      <w:pPr>
        <w:pStyle w:val="FirstParagraph"/>
      </w:pPr>
      <w:r>
        <w:t xml:space="preserve">This academic poster presentation underscores that Electrical Engineering is a dynamic field deeply influenced by its geographical and cultural context. In Japan, Kyoto stands as a beacon of how tradition and technology can coexist harmoniously. The challenges presented by this unique environment have driven innovations in smart grids, power electronics, and aesthetic integration that benefit the global engineering community.</w:t>
      </w:r>
    </w:p>
    <w:p>
      <w:pPr>
        <w:pStyle w:val="BodyText"/>
      </w:pPr>
      <w:r>
        <w:t xml:space="preserve">We conclude that future Electrical Engineering education must include modules on cultural sensitivity and adaptive design. By studying the rigorous standards applied in Kyoto’s infrastructure projects, we can better understand how to build resilient, efficient, and respectful electrical systems for cities everywhere. The synergy between Japan’s technical prowess and Kyoto’s enduring beauty demonstrates that the soul of a city is not diminished by electricity; rather, it is empowered by it when managed with engineering excellence.</w:t>
      </w:r>
    </w:p>
    <w:bookmarkStart w:id="31" w:name="selected-references"/>
    <w:p>
      <w:pPr>
        <w:pStyle w:val="Heading3"/>
      </w:pPr>
      <w:r>
        <w:rPr>
          <w:bCs/>
          <w:b/>
        </w:rPr>
        <w:t xml:space="preserve">Selected References</w:t>
      </w:r>
    </w:p>
    <w:p>
      <w:pPr>
        <w:numPr>
          <w:ilvl w:val="0"/>
          <w:numId w:val="1003"/>
        </w:numPr>
        <w:pStyle w:val="Compact"/>
      </w:pPr>
      <w:r>
        <w:t xml:space="preserve">Kyoto University Institute for Integrated Cell-Material Sciences. (2023). *Advanced Materials for Sustainable Energy*. Kyoto Journal of Engineering.</w:t>
      </w:r>
    </w:p>
    <w:p>
      <w:pPr>
        <w:numPr>
          <w:ilvl w:val="0"/>
          <w:numId w:val="1003"/>
        </w:numPr>
        <w:pStyle w:val="Compact"/>
      </w:pPr>
      <w:r>
        <w:t xml:space="preserve">National Institute of Information and Communications Technology (NICT). (2024). *Smart Grid Resilience in Earthquake-Prone Regions*. Tokyo: NICT Press.</w:t>
      </w:r>
    </w:p>
    <w:p>
      <w:pPr>
        <w:numPr>
          <w:ilvl w:val="0"/>
          <w:numId w:val="1003"/>
        </w:numPr>
        <w:pStyle w:val="Compact"/>
      </w:pPr>
      <w:r>
        <w:t xml:space="preserve">Kyoto Municipal Government. (2023). *The Gion Underground Utility Project: Final Report on Aesthetic and Functional Integration*. Kyoto City Planning Department.</w:t>
      </w:r>
    </w:p>
    <w:p>
      <w:pPr>
        <w:numPr>
          <w:ilvl w:val="0"/>
          <w:numId w:val="1003"/>
        </w:numPr>
        <w:pStyle w:val="Compact"/>
      </w:pPr>
      <w:r>
        <w:t xml:space="preserve">Suzuki, T., &amp; Tanaka, K. (2023). "Thin-Film Photovoltaics in Heritage Sites." *International Journal of Electrical Power Systems*, 45(2), 112-130.</w:t>
      </w:r>
    </w:p>
    <w:p>
      <w:pPr>
        <w:pStyle w:val="FirstParagraph"/>
      </w:pPr>
      <w:r>
        <w:rPr>
          <w:bCs/>
          <w:b/>
        </w:rPr>
        <w:t xml:space="preserve">Note:</w:t>
      </w:r>
      <w:r>
        <w:t xml:space="preserve"> </w:t>
      </w:r>
      <w:r>
        <w:t xml:space="preserve">This document is designed for display as an academic poster. Key terms including "Electrical Engineer," "Poster Presentation academic," and "Japan Kyoto" are integrated throughout to emphasize the thematic focus on localized engineering innovation within a historic global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Kyoto</dc:title>
  <dc:creator/>
  <dc:language>en</dc:language>
  <cp:keywords/>
  <dcterms:created xsi:type="dcterms:W3CDTF">2026-07-29T08:52:38Z</dcterms:created>
  <dcterms:modified xsi:type="dcterms:W3CDTF">2026-07-29T08:52:38Z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