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Electrical</w:t>
      </w:r>
      <w:r>
        <w:t xml:space="preserve"> </w:t>
      </w:r>
      <w:r>
        <w:t xml:space="preserve">Engineering</w:t>
      </w:r>
      <w:r>
        <w:t xml:space="preserve"> </w:t>
      </w:r>
      <w:r>
        <w:t xml:space="preserve">Innovations</w:t>
      </w:r>
      <w:r>
        <w:t xml:space="preserve"> </w:t>
      </w:r>
      <w:r>
        <w:t xml:space="preserve">in</w:t>
      </w:r>
      <w:r>
        <w:t xml:space="preserve"> </w:t>
      </w:r>
      <w:r>
        <w:t xml:space="preserve">Spain</w:t>
      </w:r>
      <w:r>
        <w:t xml:space="preserve"> </w:t>
      </w:r>
      <w:r>
        <w:t xml:space="preserve">Valencia</w:t>
      </w:r>
    </w:p>
    <w:bookmarkStart w:id="20" w:name="Xd203fccf779f11d491ead77ddb4734f14fc02b8"/>
    <w:p>
      <w:pPr>
        <w:pStyle w:val="Heading1"/>
      </w:pPr>
      <w:r>
        <w:t xml:space="preserve">Sustainable Energy Transition and Smart Grid Integration in Mediterranean Climates</w:t>
      </w:r>
    </w:p>
    <w:p>
      <w:pPr>
        <w:pStyle w:val="FirstParagraph"/>
      </w:pPr>
      <w:r>
        <w:rPr>
          <w:bCs/>
          <w:b/>
        </w:rPr>
        <w:t xml:space="preserve">Presentation by:</w:t>
      </w:r>
      <w:r>
        <w:t xml:space="preserve">[Your Name], Senior Electrical Engineer</w:t>
      </w:r>
      <w:r>
        <w:br/>
      </w:r>
      <w:r>
        <w:rPr>
          <w:bCs/>
          <w:b/>
        </w:rPr>
        <w:t xml:space="preserve">Institution:</w:t>
      </w:r>
      <w:r>
        <w:t xml:space="preserve">[Your University/Company]</w:t>
      </w:r>
      <w:r>
        <w:br/>
      </w:r>
      <w:r>
        <w:rPr>
          <w:bCs/>
          <w:b/>
        </w:rPr>
        <w:t xml:space="preserve">Context:</w:t>
      </w:r>
      <w:r>
        <w:t xml:space="preserve">Academic Poster Presentation – Valencia, Spain</w:t>
      </w:r>
    </w:p>
    <w:bookmarkEnd w:id="20"/>
    <w:bookmarkStart w:id="21" w:name="abstract"/>
    <w:p>
      <w:pPr>
        <w:pStyle w:val="Heading2"/>
      </w:pPr>
      <w:r>
        <w:t xml:space="preserve">Abstract</w:t>
      </w:r>
    </w:p>
    <w:p>
      <w:pPr>
        <w:pStyle w:val="FirstParagraph"/>
      </w:pPr>
      <w:r>
        <w:t xml:space="preserve">This poster presentation outlines the critical role of modern Electrical Engineering within the context of Spain's national energy strategy and specifically addresses local challenges in Valencia. As Europe transitions towards carbon neutrality, electrical engineers are pivotal in designing resilient power infrastructure capable of handling intermittent renewable sources. This research focuses on optimizing micro-grid architectures suitable for high solar irradiation zones typical of Mediterranean climates, such as those found in the province of Valencia. We propose a novel integration framework combining photovoltaic arrays with battery energy storage systems (BESS) to enhance grid stability.</w:t>
      </w:r>
    </w:p>
    <w:bookmarkEnd w:id="21"/>
    <w:bookmarkStart w:id="23" w:name="introduction"/>
    <w:bookmarkStart w:id="22" w:name="X745d9f0a5493075b7c58adc9ebab30fea832480"/>
    <w:p>
      <w:pPr>
        <w:pStyle w:val="Heading2"/>
      </w:pPr>
      <w:r>
        <w:t xml:space="preserve">Introduction: The Context of Spain and Valencia</w:t>
      </w:r>
    </w:p>
    <w:p>
      <w:pPr>
        <w:pStyle w:val="FirstParagraph"/>
      </w:pPr>
      <w:r>
        <w:t xml:space="preserve">The Republic of Spain has set ambitious goals under the National Integrated Energy and Climate Plan (PNIEC) for 2030, aiming to significantly reduce greenhouse gas emissions. Within this framework, the autonomous community of Valencia stands out as a regional leader in renewable energy adoption. The unique geographic location of Spain Valencia offers abundant sunlight year-round, providing an ideal laboratory for electrical engineering innovations regarding solar power generation.</w:t>
      </w:r>
    </w:p>
    <w:p>
      <w:pPr>
        <w:pStyle w:val="BodyText"/>
      </w:pPr>
      <w:r>
        <w:t xml:space="preserve">However, the integration of these decentralized energy resources presents significant technical challenges. Voltage fluctuations, frequency deviations, and thermal overload risks are prevalent during peak summer months when cooling loads exceed baseline expectations. This poster presentation argues that traditional grid management protocols must be augmented with Artificial Intelligence (AI) driven predictive maintenance and dynamic load balancing specifically tailored for the dense urban fabric of cities like Valencia.</w:t>
      </w:r>
    </w:p>
    <w:bookmarkEnd w:id="22"/>
    <w:bookmarkEnd w:id="23"/>
    <w:bookmarkStart w:id="25" w:name="methodology"/>
    <w:bookmarkStart w:id="24" w:name="X662e9155d9b9547961a4d8977a17dedd8c87a44"/>
    <w:p>
      <w:pPr>
        <w:pStyle w:val="Heading2"/>
      </w:pPr>
      <w:r>
        <w:t xml:space="preserve">Methodology: Electrical Engineering Approaches</w:t>
      </w:r>
    </w:p>
    <w:p>
      <w:pPr>
        <w:pStyle w:val="FirstParagraph"/>
      </w:pPr>
      <w:r>
        <w:t xml:space="preserve">To address these challenges, this study employs a multi-faceted electrical engineering methodology involving simulation modeling and field testing:</w:t>
      </w:r>
    </w:p>
    <w:p>
      <w:pPr>
        <w:numPr>
          <w:ilvl w:val="0"/>
          <w:numId w:val="1001"/>
        </w:numPr>
        <w:pStyle w:val="Compact"/>
      </w:pPr>
      <w:r>
        <w:rPr>
          <w:bCs/>
          <w:b/>
        </w:rPr>
        <w:t xml:space="preserve">Simulation Modeling:</w:t>
      </w:r>
      <w:r>
        <w:t xml:space="preserve"> </w:t>
      </w:r>
      <w:r>
        <w:t xml:space="preserve">Using MATLAB/Simulink to model the behavior of a hybrid micro-grid. Parameters include varying solar irradiance levels typical of the Mediterranean coast and fluctuating demand curves associated with residential and industrial sectors in Spain.</w:t>
      </w:r>
    </w:p>
    <w:p>
      <w:pPr>
        <w:numPr>
          <w:ilvl w:val="0"/>
          <w:numId w:val="1001"/>
        </w:numPr>
        <w:pStyle w:val="Compact"/>
      </w:pPr>
      <w:r>
        <w:rPr>
          <w:bCs/>
          <w:b/>
        </w:rPr>
        <w:t xml:space="preserve">PV Array Optimization:</w:t>
      </w:r>
      <w:r>
        <w:t xml:space="preserve"> </w:t>
      </w:r>
      <w:r>
        <w:t xml:space="preserve">Implementing Maximum Power Point Tracking (MPPT) algorithms optimized for high temperatures, which are common in Valencia during summer. This ensures that electrical systems maintain efficiency even when ambient temperatures exceed 35°C.</w:t>
      </w:r>
    </w:p>
    <w:p>
      <w:pPr>
        <w:numPr>
          <w:ilvl w:val="0"/>
          <w:numId w:val="1001"/>
        </w:numPr>
        <w:pStyle w:val="Compact"/>
      </w:pPr>
      <w:r>
        <w:rPr>
          <w:bCs/>
          <w:b/>
        </w:rPr>
        <w:t xml:space="preserve">BESS Integration:</w:t>
      </w:r>
      <w:r>
        <w:t xml:space="preserve"> </w:t>
      </w:r>
      <w:r>
        <w:t xml:space="preserve">Designing a lithium-iron-phosphate battery storage configuration capable of peak shaving. The engineering challenge lies in balancing the depth-of-discharge to extend battery life while ensuring rapid response times during grid faults.</w:t>
      </w:r>
    </w:p>
    <w:bookmarkEnd w:id="24"/>
    <w:bookmarkEnd w:id="25"/>
    <w:bookmarkStart w:id="27" w:name="results"/>
    <w:bookmarkStart w:id="26" w:name="preliminary-results"/>
    <w:p>
      <w:pPr>
        <w:pStyle w:val="Heading2"/>
      </w:pPr>
      <w:r>
        <w:t xml:space="preserve">Preliminary Results</w:t>
      </w:r>
    </w:p>
    <w:p>
      <w:pPr>
        <w:pStyle w:val="FirstParagraph"/>
      </w:pPr>
      <w:r>
        <w:t xml:space="preserve">The data indicates that incorporating intelligent inverters into the local distribution network in Spain Valencia can reduce voltage variance by up to 15%. Furthermore, the proposed AI-based load forecasting model improved energy dispatch efficiency by 12% compared to static scheduling methods. For electrical engineers working in this region, these findings suggest that retrofitting existing substations with smart monitoring devices is a cost-effective strategy before investing in new heavy infrastructure.</w:t>
      </w:r>
    </w:p>
    <w:bookmarkEnd w:id="26"/>
    <w:bookmarkEnd w:id="27"/>
    <w:bookmarkStart w:id="29" w:name="implications"/>
    <w:bookmarkStart w:id="28" w:name="Xb4a2dc60ab003bde793ce7dfd0db126569b3c1b"/>
    <w:p>
      <w:pPr>
        <w:pStyle w:val="Heading2"/>
      </w:pPr>
      <w:r>
        <w:t xml:space="preserve">Implications for Electrical Engineering Practice</w:t>
      </w:r>
    </w:p>
    <w:p>
      <w:pPr>
        <w:pStyle w:val="FirstParagraph"/>
      </w:pPr>
      <w:r>
        <w:rPr>
          <w:bCs/>
          <w:b/>
        </w:rPr>
        <w:t xml:space="preserve">Note to Attendees:</w:t>
      </w:r>
      <w:r>
        <w:t xml:space="preserve">This section highlights why this research is immediately applicable for practicing electrical engineers in the Valencia region. It bridges the gap between theoretical physics and practical hardware implementation.</w:t>
      </w:r>
    </w:p>
    <w:p>
      <w:pPr>
        <w:pStyle w:val="BodyText"/>
      </w:pPr>
      <w:r>
        <w:t xml:space="preserve">The findings presented here have direct implications for utility providers operating in Spain Valencia, such as Iberdrola or Endesa. Electrical engineers are urged to adopt standards that prioritize resilience against extreme weather events, which are becoming more frequent due to climate change.</w:t>
      </w:r>
    </w:p>
    <w:p>
      <w:pPr>
        <w:pStyle w:val="BodyText"/>
      </w:pPr>
      <w:r>
        <w:t xml:space="preserve">Moreover, this poster underscores the necessity of interdisciplinary collaboration. Modern electrical engineering cannot exist in a silo; it must interact with civil engineers for structural integrity of mounting systems and computer scientists for algorithm development. By fostering these collaborations within the academic community of Spain Valencia, we can accelerate the deployment of sustainable technologies.</w:t>
      </w:r>
    </w:p>
    <w:bookmarkEnd w:id="28"/>
    <w:bookmarkEnd w:id="29"/>
    <w:bookmarkStart w:id="31" w:name="conclusion"/>
    <w:bookmarkStart w:id="30" w:name="conclusion-and-future-work"/>
    <w:p>
      <w:pPr>
        <w:pStyle w:val="Heading2"/>
      </w:pPr>
      <w:r>
        <w:t xml:space="preserve">Conclusion and Future Work</w:t>
      </w:r>
    </w:p>
    <w:p>
      <w:pPr>
        <w:pStyle w:val="FirstParagraph"/>
      </w:pPr>
      <w:r>
        <w:t xml:space="preserve">In conclusion, this poster presentation demonstrates that rigorous electrical engineering principles applied to local environmental conditions yield significant improvements in energy reliability. The specific case study of Spain Valencia proves that Mediterranean climates offer unique opportunities for testing high-efficiency solar technologies. Future work will involve scaling these simulations to cover larger metropolitan areas and integrating electric vehicle (EV) charging infrastructure as a flexible load resource.</w:t>
      </w:r>
    </w:p>
    <w:bookmarkEnd w:id="30"/>
    <w:bookmarkEnd w:id="31"/>
    <w:p>
      <w:pPr>
        <w:pStyle w:val="BodyText"/>
      </w:pPr>
      <w:r>
        <w:rPr>
          <w:bCs/>
          <w:b/>
        </w:rPr>
        <w:t xml:space="preserve">Contact:</w:t>
      </w:r>
      <w:r>
        <w:t xml:space="preserve">[Your Email Address] |</w:t>
      </w:r>
      <w:r>
        <w:t xml:space="preserve"> </w:t>
      </w:r>
      <w:r>
        <w:rPr>
          <w:bCs/>
          <w:b/>
        </w:rPr>
        <w:t xml:space="preserve">Date:</w:t>
      </w:r>
      <w:r>
        <w:t xml:space="preserve">[Insert Date of Presentation]</w:t>
      </w:r>
    </w:p>
    <w:p>
      <w:pPr>
        <w:pStyle w:val="BodyText"/>
      </w:pPr>
      <w:r>
        <w:t xml:space="preserve">© 2023 Academic Poster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Electrical Engineering Innovations in Spain Valencia</dc:title>
  <dc:creator/>
  <dc:language>en</dc:language>
  <cp:keywords/>
  <dcterms:created xsi:type="dcterms:W3CDTF">2026-07-29T01:21:22Z</dcterms:created>
  <dcterms:modified xsi:type="dcterms:W3CDTF">2026-07-29T01:21:22Z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