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Brisbane</w:t>
      </w:r>
    </w:p>
    <w:bookmarkStart w:id="26" w:name="Xf5063b6679c0839fb0cc0dcb6fa7fec86776fc6"/>
    <w:p>
      <w:pPr>
        <w:pStyle w:val="Heading1"/>
      </w:pPr>
      <w:r>
        <w:t xml:space="preserve">Academic Poster Presentation: The Professional Evolution of the Electrician in Australia Brisbane</w:t>
      </w:r>
    </w:p>
    <w:p>
      <w:pPr>
        <w:pStyle w:val="FirstParagraph"/>
      </w:pPr>
      <w:r>
        <w:t xml:space="preserve">Comprehensive Analysis of Workforce Competencies, Regulatory Frameworks, and Economic Impacts on Local Infrastructure Development and Sustainable Energy Integration</w:t>
      </w:r>
    </w:p>
    <w:bookmarkStart w:id="20" w:name="X3b5af96b0c5f14e0ffb72b936b38a37d287b29c"/>
    <w:p>
      <w:pPr>
        <w:pStyle w:val="Heading3"/>
      </w:pPr>
      <w:r>
        <w:t xml:space="preserve">Abstract: Synthesis of Academic Poster Presentation Contextualized to Australia Brisbane</w:t>
      </w:r>
    </w:p>
    <w:p>
      <w:pPr>
        <w:pStyle w:val="FirstParagraph"/>
      </w:pPr>
      <w:r>
        <w:t xml:space="preserve">The academic poster presentation outlined herein serves as a comprehensive synthesis of contemporary research regarding the critical role that qualified electricians play in maintaining and advancing the infrastructure landscape within Australia Brisbane. As one of the most dynamic and rapidly developing cities in Queensland, Australia Brisbane presents a unique case study for analyzing how specialized trade professionals, specifically electricians, contribute to economic stability, safety compliance, and environmental sustainability. This document delves into the multifaceted responsibilities of electricians operating within this specific geographical context.</w:t>
      </w:r>
    </w:p>
    <w:p>
      <w:pPr>
        <w:pStyle w:val="BodyText"/>
      </w:pPr>
      <w:r>
        <w:t xml:space="preserve">The scope of this presentation extends beyond the basic interpretation of wiring and power distribution. It critically examines how the skilled labor force known as electricians navigates complex regulatory environments, adapts to emerging technologies such as renewable energy systems, and addresses the unique climatic challenges posed by sub-tropical weather patterns inherent to Australia Brisbane. By framing this analysis through an academic poster presentation lens, we aim to provide a structured yet visually accessible overview of how local industry standards intersect with national regulations.</w:t>
      </w:r>
    </w:p>
    <w:p>
      <w:pPr>
        <w:pStyle w:val="BodyText"/>
      </w:pPr>
      <w:r>
        <w:t xml:space="preserve">Furthermore, this work highlights the socioeconomic implications of employing certified electricians in major urban development projects across Australia Brisbane. The data suggests a direct correlation between high-quality electrical installation practices by experienced professionals and long-term infrastructure resilience. Therefore, understanding the operational nuances of electricians is not merely a trade-specific inquiry but a broader academic concern relevant to urban planning, public safety policy, and green energy transition strategies in the region.</w:t>
      </w:r>
    </w:p>
    <w:bookmarkEnd w:id="20"/>
    <w:bookmarkStart w:id="21" w:name="X24eee51a5c011d917467a072961f2b3152c08c5"/>
    <w:p>
      <w:pPr>
        <w:pStyle w:val="Heading3"/>
      </w:pPr>
      <w:r>
        <w:t xml:space="preserve">Introduction: The Strategic Importance of Electricians in Urban Development</w:t>
      </w:r>
    </w:p>
    <w:p>
      <w:pPr>
        <w:pStyle w:val="FirstParagraph"/>
      </w:pPr>
      <w:r>
        <w:t xml:space="preserve">The introduction to this academic poster presentation establishes the foundational premise that electricians are indispensable assets to the economic and social fabric of Australia Brisbane. As a hub for tourism, commerce, and residential living, the demand for reliable electrical services in Australia Brisbane has never been higher. The city's growth trajectory necessitates a robust workforce capable of handling both legacy infrastructure maintenance and cutting-edge smart grid installations.</w:t>
      </w:r>
    </w:p>
    <w:p>
      <w:pPr>
        <w:pStyle w:val="BodyText"/>
      </w:pPr>
      <w:r>
        <w:t xml:space="preserve">Electricians serve as the technical backbone ensuring that commercial enterprises function efficiently while residential communities enjoy uninterrupted power supply. In the context of Australia Brisbane, where extreme heatwaves can place unprecedented stress on electrical grids, the expertise of electricians becomes a matter of public safety and comfort. This section posits that investing in skilled labor—specifically electricians—is an investment in urban resilience.</w:t>
      </w:r>
    </w:p>
    <w:p>
      <w:pPr>
        <w:pStyle w:val="BodyText"/>
      </w:pPr>
      <w:r>
        <w:t xml:space="preserve">Moreover, this introduction explores the evolving identity of electricians from traditional maintenance workers to sophisticated technology integrators. With the rise of Internet of Things (IoT) devices and smart home automation systems prevalent in new developments across Australia Brisbane, modern electricians must possess a hybrid skill set that combines high-voltage competence with low-voltage digital literacy. This shift underscores the need for continuous professional development within the trade.</w:t>
      </w:r>
    </w:p>
    <w:bookmarkEnd w:id="21"/>
    <w:bookmarkStart w:id="22" w:name="X3b70bd379f225432023811fbbfd706026ff82ff"/>
    <w:p>
      <w:pPr>
        <w:pStyle w:val="Heading3"/>
      </w:pPr>
      <w:r>
        <w:t xml:space="preserve">Methodology: Frameworks Governing Electrician Practices in Australia Brisbane</w:t>
      </w:r>
    </w:p>
    <w:p>
      <w:pPr>
        <w:pStyle w:val="FirstParagraph"/>
      </w:pPr>
      <w:r>
        <w:t xml:space="preserve">The methodology section of this academic poster presentation outlines the regulatory frameworks and standards that dictate the operational parameters for electricians in Australia Brisbane. The primary governing body overseeing electrical work is Safe Work Queensland, which enforces strict compliance with national codes and local by-laws specific to Queensland.</w:t>
      </w:r>
    </w:p>
    <w:p>
      <w:pPr>
        <w:numPr>
          <w:ilvl w:val="0"/>
          <w:numId w:val="1001"/>
        </w:numPr>
        <w:pStyle w:val="Compact"/>
      </w:pPr>
      <w:r>
        <w:rPr>
          <w:bCs/>
          <w:b/>
        </w:rPr>
        <w:t xml:space="preserve">National Electrical Code:</w:t>
      </w:r>
      <w:r>
        <w:t xml:space="preserve"> </w:t>
      </w:r>
      <w:r>
        <w:t xml:space="preserve">All electricians operating in Australia Brisbane must adhere strictly to the AS/NZS 3000 standard, commonly known as the Wiring Rules. This ensures uniformity in electrical installations across the country.</w:t>
      </w:r>
    </w:p>
    <w:p>
      <w:pPr>
        <w:numPr>
          <w:ilvl w:val="0"/>
          <w:numId w:val="1001"/>
        </w:numPr>
        <w:pStyle w:val="Compact"/>
      </w:pPr>
      <w:r>
        <w:rPr>
          <w:bCs/>
          <w:b/>
        </w:rPr>
        <w:t xml:space="preserve">Licensing Requirements:</w:t>
      </w:r>
      <w:r>
        <w:t xml:space="preserve"> </w:t>
      </w:r>
      <w:r>
        <w:t xml:space="preserve">To practice legally, every electrician must hold a valid electrical contractor's license issued by Queensland Building and Construction Commission (QBCC). The poster presentation highlights how these licensing mechanisms protect consumers and ensure accountability within the workforce.</w:t>
      </w:r>
    </w:p>
    <w:p>
      <w:pPr>
        <w:numPr>
          <w:ilvl w:val="0"/>
          <w:numId w:val="1001"/>
        </w:numPr>
        <w:pStyle w:val="Compact"/>
      </w:pPr>
      <w:r>
        <w:rPr>
          <w:bCs/>
          <w:b/>
        </w:rPr>
        <w:t xml:space="preserve">Safety Protocols:</w:t>
      </w:r>
      <w:r>
        <w:t xml:space="preserve"> </w:t>
      </w:r>
      <w:r>
        <w:t xml:space="preserve">Given the humid climate of Australia Brisbane, specific safety protocols regarding moisture resistance and corrosion prevention are emphasized in our analysis. Electricians must utilize specialized equipment rated for harsh environmental conditions.</w:t>
      </w:r>
    </w:p>
    <w:p>
      <w:pPr>
        <w:pStyle w:val="FirstParagraph"/>
      </w:pPr>
      <w:r>
        <w:t xml:space="preserve">Data collection methods referenced in this presentation include case studies of recent large-scale infrastructure projects undertaken by leading electrical firms based in Australia Brisbane. These case studies provide empirical evidence of best practices employed by electricians in real-world scenarios, offering valuable insights for both academic review and industry application.</w:t>
      </w:r>
    </w:p>
    <w:bookmarkEnd w:id="22"/>
    <w:bookmarkStart w:id="23" w:name="X4c2ccb4a26c3ed4b1c2b98c1d9f0544a331bf5a"/>
    <w:p>
      <w:pPr>
        <w:pStyle w:val="Heading3"/>
      </w:pPr>
      <w:r>
        <w:t xml:space="preserve">Discussion: Technological Integration and Sustainability Goals</w:t>
      </w:r>
    </w:p>
    <w:p>
      <w:pPr>
        <w:pStyle w:val="FirstParagraph"/>
      </w:pPr>
      <w:r>
        <w:t xml:space="preserve">The discussion section of this academic poster presentation critically analyzes how electricians are leading the charge toward sustainable energy solutions in Australia Brisbane. With the Australian government's ambitious targets for renewable energy adoption, electricians are increasingly tasked with installing solar photovoltaic systems, battery storage units, and electric vehicle charging stations.</w:t>
      </w:r>
    </w:p>
    <w:p>
      <w:pPr>
        <w:pStyle w:val="BodyText"/>
      </w:pPr>
      <w:r>
        <w:t xml:space="preserve">In Australia Brisbane specifically, the abundance of sunlight makes solar integration a natural fit. However, maximizing this potential requires skilled intervention. Electricians must navigate grid-tie regulations and ensure that residential and commercial buildings in Australia Brisbane can effectively export excess energy back to the national grid. This transition represents a significant shift in traditional electrical work, demanding advanced knowledge of power electronics and system efficiency.</w:t>
      </w:r>
    </w:p>
    <w:p>
      <w:pPr>
        <w:pStyle w:val="BodyText"/>
      </w:pPr>
      <w:r>
        <w:t xml:space="preserve">Additionally, the discussion addresses the labor market dynamics affecting electricians. There is currently a shortage of skilled tradespeople in Australia Brisbane, driven by an aging workforce and increased urbanization pressures. This scarcity drives up costs for consumers but also incentivizes technological advancements such as automated diagnostic tools used by modern electricians to improve efficiency and accuracy.</w:t>
      </w:r>
    </w:p>
    <w:bookmarkEnd w:id="23"/>
    <w:bookmarkStart w:id="24" w:name="Xf94803f8c5de2c7f9679499fc419902a9255517"/>
    <w:p>
      <w:pPr>
        <w:pStyle w:val="Heading3"/>
      </w:pPr>
      <w:r>
        <w:t xml:space="preserve">Conclusion: Future Prospects for Electricians in Australia Brisbane</w:t>
      </w:r>
    </w:p>
    <w:p>
      <w:pPr>
        <w:pStyle w:val="FirstParagraph"/>
      </w:pPr>
      <w:r>
        <w:t xml:space="preserve">In conclusion, this academic poster presentation underscores the pivotal role that electricians play in shaping the future of infrastructure and sustainability in Australia Brisbane. From ensuring safety compliance to driving green energy transitions, electricians are at the forefront of technological innovation. The research indicates that continued support for vocational training and adherence to rigorous standards will be essential for maintaining high-quality service delivery.</w:t>
      </w:r>
    </w:p>
    <w:p>
      <w:pPr>
        <w:pStyle w:val="BodyText"/>
      </w:pPr>
      <w:r>
        <w:t xml:space="preserve">As Australia Brisbane continues to grow, the demand for skilled electricians will only intensify. Stakeholders ranging from policymakers to private sector developers must recognize the strategic value of this workforce. By fostering an environment that supports professional development and technological adoption within the electrical trade, Australia Brisbane can set a benchmark for other regions seeking to balance economic growth with environmental responsibility.</w:t>
      </w:r>
    </w:p>
    <w:bookmarkEnd w:id="24"/>
    <w:bookmarkStart w:id="25" w:name="references"/>
    <w:p>
      <w:pPr>
        <w:pStyle w:val="Heading3"/>
      </w:pPr>
      <w:r>
        <w:t xml:space="preserve">References</w:t>
      </w:r>
    </w:p>
    <w:p>
      <w:pPr>
        <w:numPr>
          <w:ilvl w:val="0"/>
          <w:numId w:val="1002"/>
        </w:numPr>
        <w:pStyle w:val="Compact"/>
      </w:pPr>
      <w:r>
        <w:t xml:space="preserve">Brisbane City Council. (2023). *Urban Development and Infrastructure Report*. Brisbane, Australia.</w:t>
      </w:r>
    </w:p>
    <w:p>
      <w:pPr>
        <w:numPr>
          <w:ilvl w:val="0"/>
          <w:numId w:val="1002"/>
        </w:numPr>
        <w:pStyle w:val="Compact"/>
      </w:pPr>
      <w:r>
        <w:t xml:space="preserve">Queensland Building and Construction Commission. (2024). *Regulatory Framework for Electrical Contractors in Queensland*. Brisbane, Australia.</w:t>
      </w:r>
    </w:p>
    <w:p>
      <w:pPr>
        <w:numPr>
          <w:ilvl w:val="0"/>
          <w:numId w:val="1002"/>
        </w:numPr>
        <w:pStyle w:val="Compact"/>
      </w:pPr>
      <w:r>
        <w:t xml:space="preserve">Safe Work Australia. (n.d.). *Guidelines for Managing Risks of Electrocution in the Workplace*. Canberra, Australia.</w:t>
      </w:r>
    </w:p>
    <w:p>
      <w:pPr>
        <w:numPr>
          <w:ilvl w:val="0"/>
          <w:numId w:val="1002"/>
        </w:numPr>
        <w:pStyle w:val="Compact"/>
      </w:pPr>
      <w:r>
        <w:t xml:space="preserve">Australian Energy Market Operator. (2023). *National Electricity Rulebook Updates*. Sydney,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Electricians in Brisbane</dc:title>
  <dc:creator/>
  <dc:language>en</dc:language>
  <cp:keywords/>
  <dcterms:created xsi:type="dcterms:W3CDTF">2026-07-29T13:44:41Z</dcterms:created>
  <dcterms:modified xsi:type="dcterms:W3CDTF">2026-07-29T13:44:41Z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