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France</w:t>
      </w:r>
      <w:r>
        <w:t xml:space="preserve"> </w:t>
      </w:r>
      <w:r>
        <w:t xml:space="preserve">Lyon</w:t>
      </w:r>
    </w:p>
    <w:bookmarkStart w:id="20" w:name="Xa31ac773df37619ab02b8904ade446a1d30803b"/>
    <w:p>
      <w:pPr>
        <w:pStyle w:val="Heading1"/>
      </w:pPr>
      <w:r>
        <w:t xml:space="preserve">Modernizing the Spark: The Critical Role of the Electrician in France Lyon</w:t>
      </w:r>
    </w:p>
    <w:p>
      <w:pPr>
        <w:pStyle w:val="FirstParagraph"/>
      </w:pPr>
      <w:r>
        <w:t xml:space="preserve">Bridging Heritage Infrastructure with Sustainable Future Technologies</w:t>
      </w:r>
    </w:p>
    <w:bookmarkEnd w:id="20"/>
    <w:p>
      <w:pPr>
        <w:pStyle w:val="BodyText"/>
      </w:pPr>
      <w:r>
        <w:rPr>
          <w:bCs/>
          <w:b/>
        </w:rPr>
        <w:t xml:space="preserve">Presentation Topic:</w:t>
      </w:r>
      <w:r>
        <w:t xml:space="preserve"> </w:t>
      </w:r>
      <w:r>
        <w:t xml:space="preserve">The Evolution and Strategic Importance of the Electrician Profession in France Lyon</w:t>
      </w:r>
      <w:r>
        <w:br/>
      </w:r>
      <w:r>
        <w:rPr>
          <w:iCs/>
          <w:i/>
        </w:rPr>
        <w:t xml:space="preserve">This document serves as a comprehensive academic poster presentation detailing the technical, regulatory, and economic significance of electricians within the specific geographic and industrial context of France Lyon.</w:t>
      </w:r>
    </w:p>
    <w:bookmarkStart w:id="21" w:name="abstract"/>
    <w:p>
      <w:pPr>
        <w:pStyle w:val="Heading3"/>
      </w:pPr>
      <w:r>
        <w:t xml:space="preserve">Abstract</w:t>
      </w:r>
    </w:p>
    <w:p>
      <w:pPr>
        <w:pStyle w:val="FirstParagraph"/>
      </w:pPr>
      <w:r>
        <w:t xml:space="preserve">This academic presentation explores the multifaceted role of the electrician in France Lyon, analyzing how this profession acts as the backbone of urban modernization. As a major economic hub and historical center in southeastern France, Lyon presents unique challenges regarding aging infrastructure, renewable energy integration, and smart city implementation. The study examines current trends in electrical engineering within this region, highlighting the necessity for specialized skills that go beyond basic wiring to include digital systems management and sustainability compliance.</w:t>
      </w:r>
    </w:p>
    <w:bookmarkEnd w:id="21"/>
    <w:bookmarkStart w:id="22" w:name="introduction-the-lyon-context"/>
    <w:p>
      <w:pPr>
        <w:pStyle w:val="Heading3"/>
      </w:pPr>
      <w:r>
        <w:t xml:space="preserve">1. Introduction: The Lyon Context</w:t>
      </w:r>
    </w:p>
    <w:p>
      <w:pPr>
        <w:pStyle w:val="FirstParagraph"/>
      </w:pPr>
      <w:r>
        <w:rPr>
          <w:bCs/>
          <w:b/>
        </w:rPr>
        <w:t xml:space="preserve">Lyon, France,</w:t>
      </w:r>
      <w:r>
        <w:t xml:space="preserve">, is widely recognized as the second-largest metropolis in France and a global capital of gastronomy, arts, and technology. However, beneath its historic façade lies a complex network of electrical infrastructure that requires constant maintenance and modernization. The city’s density—combining the medieval Old Lyon (Vieux Lyon), Renaissance districts with preserved</w:t>
      </w:r>
      <w:r>
        <w:t xml:space="preserve"> </w:t>
      </w:r>
      <w:r>
        <w:rPr>
          <w:iCs/>
          <w:i/>
        </w:rPr>
        <w:t xml:space="preserve">traboules</w:t>
      </w:r>
      <w:r>
        <w:t xml:space="preserve">, and the futuristic Confluence district—presents a diverse landscape for electricians.</w:t>
      </w:r>
    </w:p>
    <w:p>
      <w:pPr>
        <w:pStyle w:val="BodyText"/>
      </w:pPr>
      <w:r>
        <w:t xml:space="preserve">In this context, the professional profile of an</w:t>
      </w:r>
      <w:r>
        <w:t xml:space="preserve"> </w:t>
      </w:r>
      <w:r>
        <w:rPr>
          <w:bCs/>
          <w:b/>
        </w:rPr>
        <w:t xml:space="preserve">Electrician</w:t>
      </w:r>
      <w:r>
        <w:t xml:space="preserve"> </w:t>
      </w:r>
      <w:r>
        <w:t xml:space="preserve">has evolved significantly. They are no longer merely installers of cables but are integral components in maintaining energy security, public safety, and technological continuity. This poster presentation argues that the skilled labor force represented by electricians is a critical asset for Lyon's continued growth as a smart city.</w:t>
      </w:r>
    </w:p>
    <w:bookmarkEnd w:id="22"/>
    <w:bookmarkStart w:id="23" w:name="regulatory-and-safety-standards"/>
    <w:p>
      <w:pPr>
        <w:pStyle w:val="Heading3"/>
      </w:pPr>
      <w:r>
        <w:t xml:space="preserve">2. Regulatory and Safety Standards</w:t>
      </w:r>
    </w:p>
    <w:p>
      <w:pPr>
        <w:pStyle w:val="FirstParagraph"/>
      </w:pPr>
      <w:r>
        <w:t xml:space="preserve">The practice of electrical work in France is strictly governed by national codes, most notably the NF C 15-100 standard. For an electrician operating in France Lyon, adherence to these regulations is not optional but a legal imperative.</w:t>
      </w:r>
    </w:p>
    <w:p>
      <w:pPr>
        <w:numPr>
          <w:ilvl w:val="0"/>
          <w:numId w:val="1001"/>
        </w:numPr>
        <w:pStyle w:val="Compact"/>
      </w:pPr>
      <w:r>
        <w:rPr>
          <w:bCs/>
          <w:b/>
        </w:rPr>
        <w:t xml:space="preserve">NF C 15-100 Compliance:</w:t>
      </w:r>
      <w:r>
        <w:t xml:space="preserve"> </w:t>
      </w:r>
      <w:r>
        <w:t xml:space="preserve">This standard dictates the safety requirements for low-voltage electrical installations in residential and commercial buildings. In Lyon’s historic center, where many buildings date back centuries, adapting these modern standards without compromising architectural heritage is a primary challenge.</w:t>
      </w:r>
    </w:p>
    <w:p>
      <w:pPr>
        <w:numPr>
          <w:ilvl w:val="0"/>
          <w:numId w:val="1001"/>
        </w:numPr>
        <w:pStyle w:val="Compact"/>
      </w:pPr>
      <w:r>
        <w:rPr>
          <w:bCs/>
          <w:b/>
        </w:rPr>
        <w:t xml:space="preserve">HDR (Habilitation Électrique):</w:t>
      </w:r>
      <w:r>
        <w:t xml:space="preserve"> </w:t>
      </w:r>
      <w:r>
        <w:t xml:space="preserve">Electricians must hold specific habilitation certificates (BR, BC, H0V, etc.) to work safely on electrical networks. This certification ensures that only qualified professionals handle high-risk tasks.</w:t>
      </w:r>
    </w:p>
    <w:p>
      <w:pPr>
        <w:numPr>
          <w:ilvl w:val="0"/>
          <w:numId w:val="1001"/>
        </w:numPr>
        <w:pStyle w:val="Compact"/>
      </w:pPr>
      <w:r>
        <w:rPr>
          <w:bCs/>
          <w:b/>
        </w:rPr>
        <w:t xml:space="preserve">Safety Audits:</w:t>
      </w:r>
      <w:r>
        <w:t xml:space="preserve"> </w:t>
      </w:r>
      <w:r>
        <w:t xml:space="preserve">Regular safety audits are mandatory for commercial entities in Lyon. Electricians play a pivotal role in identifying fire hazards caused by outdated wiring or overloaded circuits, particularly in older residential blocks.</w:t>
      </w:r>
    </w:p>
    <w:bookmarkEnd w:id="23"/>
    <w:bookmarkStart w:id="24" w:name="infrastructure-challenges-and-solutions"/>
    <w:p>
      <w:pPr>
        <w:pStyle w:val="Heading3"/>
      </w:pPr>
      <w:r>
        <w:t xml:space="preserve">3. Infrastructure Challenges and Solutions</w:t>
      </w:r>
    </w:p>
    <w:p>
      <w:pPr>
        <w:pStyle w:val="FirstParagraph"/>
      </w:pPr>
      <w:r>
        <w:t xml:space="preserve">The urban fabric of France Lyon poses distinct technical challenges for the modern electrician.</w:t>
      </w:r>
    </w:p>
    <w:p>
      <w:pPr>
        <w:pStyle w:val="BodyText"/>
      </w:pPr>
      <w:r>
        <w:rPr>
          <w:bCs/>
          <w:b/>
        </w:rPr>
        <w:t xml:space="preserve">Aging Stock in Vieux Lyon:</w:t>
      </w:r>
      <w:r>
        <w:t xml:space="preserve"> </w:t>
      </w:r>
      <w:r>
        <w:t xml:space="preserve">The preservation status of many buildings in the UNESCO-listed Old Town restricts invasive renovation works. Electricians must utilize non-intrusive routing techniques and advanced diagnostic tools to upgrade systems without damaging historic structures. This requires a high level of craftsmanship and specialized knowledge.</w:t>
      </w:r>
    </w:p>
    <w:p>
      <w:pPr>
        <w:pStyle w:val="BodyText"/>
      </w:pPr>
      <w:r>
        <w:rPr>
          <w:bCs/>
          <w:b/>
        </w:rPr>
        <w:t xml:space="preserve">The Confluence District:</w:t>
      </w:r>
      <w:r>
        <w:t xml:space="preserve"> </w:t>
      </w:r>
      <w:r>
        <w:t xml:space="preserve">In contrast, the Confluence area represents a cutting-edge smart city model. Here, electricians are involved in installing intelligent lighting systems, EV (Electric Vehicle) charging infrastructure, and building management systems (BMS). The role here shifts towards integration with IoT (Internet of Things) devices and energy monitoring platforms.</w:t>
      </w:r>
    </w:p>
    <w:p>
      <w:pPr>
        <w:pStyle w:val="BodyText"/>
      </w:pPr>
      <w:r>
        <w:rPr>
          <w:bCs/>
          <w:b/>
        </w:rPr>
        <w:t xml:space="preserve">Industrial Sector:</w:t>
      </w:r>
      <w:r>
        <w:t xml:space="preserve"> </w:t>
      </w:r>
      <w:r>
        <w:t xml:space="preserve">Lyon is also a hub for the pharmaceutical and chemical industries. Electricians in this sector must possess specialized industrial automation skills, managing PLCs (Programmable Logic Controllers), robotics, and high-voltage distribution networks essential for manufacturing processes.</w:t>
      </w:r>
    </w:p>
    <w:bookmarkEnd w:id="24"/>
    <w:bookmarkStart w:id="25" w:name="the-green-transition-and-sustainability"/>
    <w:p>
      <w:pPr>
        <w:pStyle w:val="Heading3"/>
      </w:pPr>
      <w:r>
        <w:t xml:space="preserve">4. The Green Transition and Sustainability</w:t>
      </w:r>
    </w:p>
    <w:p>
      <w:pPr>
        <w:pStyle w:val="FirstParagraph"/>
      </w:pPr>
      <w:r>
        <w:t xml:space="preserve">In alignment with the European Union’s Green Deal and French national energy policies, electricians in Lyon are at the forefront of the energy transition.</w:t>
      </w:r>
    </w:p>
    <w:p>
      <w:pPr>
        <w:numPr>
          <w:ilvl w:val="0"/>
          <w:numId w:val="1002"/>
        </w:numPr>
        <w:pStyle w:val="Compact"/>
      </w:pPr>
      <w:r>
        <w:rPr>
          <w:bCs/>
          <w:b/>
        </w:rPr>
        <w:t xml:space="preserve">Retrofitting for Efficiency:</w:t>
      </w:r>
    </w:p>
    <w:p>
      <w:pPr>
        <w:numPr>
          <w:ilvl w:val="0"/>
          <w:numId w:val="1002"/>
        </w:numPr>
        <w:pStyle w:val="Compact"/>
      </w:pPr>
      <w:r>
        <w:rPr>
          <w:bCs/>
          <w:b/>
        </w:rPr>
        <w:t xml:space="preserve">Solar Integration:</w:t>
      </w:r>
    </w:p>
    <w:p>
      <w:pPr>
        <w:numPr>
          <w:ilvl w:val="0"/>
          <w:numId w:val="1002"/>
        </w:numPr>
        <w:pStyle w:val="Compact"/>
      </w:pPr>
      <w:r>
        <w:rPr>
          <w:bCs/>
          <w:b/>
        </w:rPr>
        <w:t xml:space="preserve">Heat Pumps:</w:t>
      </w:r>
    </w:p>
    <w:p>
      <w:pPr>
        <w:pStyle w:val="FirstParagraph"/>
      </w:pPr>
      <w:r>
        <w:t xml:space="preserve">This shift requires continuous professional development. The modern</w:t>
      </w:r>
      <w:r>
        <w:t xml:space="preserve"> </w:t>
      </w:r>
      <w:r>
        <w:rPr>
          <w:bCs/>
          <w:b/>
        </w:rPr>
        <w:t xml:space="preserve">Electrician</w:t>
      </w:r>
      <w:r>
        <w:t xml:space="preserve"> </w:t>
      </w:r>
      <w:r>
        <w:t xml:space="preserve">must understand energy audits, thermal imaging diagnostics, and the economics of renewable energy integration.</w:t>
      </w:r>
    </w:p>
    <w:bookmarkEnd w:id="25"/>
    <w:bookmarkStart w:id="26" w:name="economic-and-social-impact"/>
    <w:p>
      <w:pPr>
        <w:pStyle w:val="Heading3"/>
      </w:pPr>
      <w:r>
        <w:t xml:space="preserve">5. Economic and Social Impact</w:t>
      </w:r>
    </w:p>
    <w:p>
      <w:pPr>
        <w:pStyle w:val="FirstParagraph"/>
      </w:pPr>
      <w:r>
        <w:t xml:space="preserve">The profession of the electrician contributes significantly to the local economy of France Lyon. According to recent labor market analyses, there is a persistent demand for qualified electricians in the Auvergne-Rhône-Alpes region.</w:t>
      </w:r>
    </w:p>
    <w:p>
      <w:pPr>
        <w:numPr>
          <w:ilvl w:val="0"/>
          <w:numId w:val="1003"/>
        </w:numPr>
        <w:pStyle w:val="Compact"/>
      </w:pPr>
      <w:r>
        <w:rPr>
          <w:bCs/>
          <w:b/>
        </w:rPr>
        <w:t xml:space="preserve">Job Creation:</w:t>
      </w:r>
    </w:p>
    <w:p>
      <w:pPr>
        <w:numPr>
          <w:ilvl w:val="0"/>
          <w:numId w:val="1003"/>
        </w:numPr>
        <w:pStyle w:val="Compact"/>
      </w:pPr>
      <w:r>
        <w:rPr>
          <w:bCs/>
          <w:b/>
        </w:rPr>
        <w:t xml:space="preserve">Urban Mobility:</w:t>
      </w:r>
    </w:p>
    <w:p>
      <w:pPr>
        <w:numPr>
          <w:ilvl w:val="0"/>
          <w:numId w:val="1000"/>
        </w:numPr>
        <w:pStyle w:val="Compact"/>
      </w:pPr>
      <w:r>
        <w:t xml:space="preserve">The deployment of public charging stations across Lyon requires extensive electrical infrastructure work. Electricians are essential partners in the city’s mobility strategy, supporting the transition to electric buses and private vehicles.</w:t>
      </w:r>
    </w:p>
    <w:bookmarkEnd w:id="26"/>
    <w:bookmarkStart w:id="27" w:name="future-trends-smart-grids-and-ai"/>
    <w:p>
      <w:pPr>
        <w:pStyle w:val="Heading3"/>
      </w:pPr>
      <w:r>
        <w:t xml:space="preserve">6. Future Trends: Smart Grids and AI</w:t>
      </w:r>
    </w:p>
    <w:p>
      <w:pPr>
        <w:pStyle w:val="FirstParagraph"/>
      </w:pPr>
      <w:r>
        <w:t xml:space="preserve">The future of electrical work in France Lyon lies in the digitization of the grid. Smart grids require electricians who can interface with digital monitoring systems that predict failures before they occur.</w:t>
      </w:r>
    </w:p>
    <w:p>
      <w:pPr>
        <w:numPr>
          <w:ilvl w:val="0"/>
          <w:numId w:val="1004"/>
        </w:numPr>
        <w:pStyle w:val="Compact"/>
      </w:pPr>
      <w:r>
        <w:rPr>
          <w:bCs/>
          <w:b/>
        </w:rPr>
        <w:t xml:space="preserve">Digital Twins:</w:t>
      </w:r>
    </w:p>
    <w:p>
      <w:pPr>
        <w:numPr>
          <w:ilvl w:val="0"/>
          <w:numId w:val="1004"/>
        </w:numPr>
        <w:pStyle w:val="Compact"/>
      </w:pPr>
      <w:r>
        <w:rPr>
          <w:bCs/>
          <w:b/>
        </w:rPr>
        <w:t xml:space="preserve">V2G Technology:</w:t>
      </w:r>
    </w:p>
    <w:p>
      <w:pPr>
        <w:numPr>
          <w:ilvl w:val="0"/>
          <w:numId w:val="1000"/>
        </w:numPr>
        <w:pStyle w:val="Compact"/>
      </w:pPr>
      <w:r>
        <w:t xml:space="preserve">Vehicle-to-Grid (V2G) technology allows electric vehicles to feed energy back into the grid. Electricians will be needed to install bidirectional chargers, transforming consumers into "prosumers" who both consume and produce energy.</w:t>
      </w:r>
    </w:p>
    <w:p>
      <w:pPr>
        <w:pStyle w:val="FirstParagraph"/>
      </w:pPr>
      <w:r>
        <w:t xml:space="preserve">This evolution demands a new educational paradigm for aspiring electricians in France Lyon, emphasizing coding literacy alongside traditional electrical theory.</w:t>
      </w:r>
    </w:p>
    <w:bookmarkEnd w:id="27"/>
    <w:bookmarkStart w:id="28" w:name="conclusion"/>
    <w:p>
      <w:pPr>
        <w:pStyle w:val="Heading3"/>
      </w:pPr>
      <w:r>
        <w:t xml:space="preserve">Conclusion</w:t>
      </w:r>
    </w:p>
    <w:p>
      <w:pPr>
        <w:pStyle w:val="FirstParagraph"/>
      </w:pPr>
      <w:r>
        <w:t xml:space="preserve">The role of the electrician in France Lyon is pivotal and rapidly evolving. From navigating the strict heritage protections of Old Lyon to deploying advanced smart grid technologies in Confluence, these professionals are essential to the city’s functionality and future sustainability.</w:t>
      </w:r>
    </w:p>
    <w:p>
      <w:pPr>
        <w:pStyle w:val="BodyText"/>
      </w:pPr>
      <w:r>
        <w:t xml:space="preserve">This poster presentation highlights that supporting this workforce through proper training, fair compensation, and recognition of their technical complexity is crucial for France Lyon’s success as a modern, sustainable European capital. The electrician is not just a technician; they are an architect of energy resilience in the 21st century.</w:t>
      </w:r>
    </w:p>
    <w:p>
      <w:pPr>
        <w:pStyle w:val="BodyText"/>
      </w:pPr>
      <w:r>
        <w:br/>
      </w:r>
    </w:p>
    <w:p>
      <w:pPr>
        <w:pStyle w:val="BodyText"/>
      </w:pPr>
      <w:r>
        <w:rPr>
          <w:bCs/>
          <w:b/>
        </w:rPr>
        <w:t xml:space="preserve">References:</w:t>
      </w:r>
      <w:r>
        <w:br/>
      </w:r>
      <w:r>
        <w:t xml:space="preserve">1. French Electrical Safety Standards (NF C 15-100).</w:t>
      </w:r>
      <w:r>
        <w:br/>
      </w:r>
      <w:r>
        <w:t xml:space="preserve">2. City of Lyon Urban Development Plans (Schéma de Cohérence Territoriale).</w:t>
      </w:r>
      <w:r>
        <w:br/>
      </w:r>
      <w:r>
        <w:t xml:space="preserve">3. French National Institute of Statistics and Economic Studies (INSEE) Labor Data.</w:t>
      </w:r>
      <w:r>
        <w:br/>
      </w:r>
      <w:r>
        <w:t xml:space="preserve">4. European Union Green Deal Policy Frameworks.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Electrician in France Lyon</dc:title>
  <dc:creator/>
  <dc:language>en</dc:language>
  <cp:keywords/>
  <dcterms:created xsi:type="dcterms:W3CDTF">2026-07-29T03:08:00Z</dcterms:created>
  <dcterms:modified xsi:type="dcterms:W3CDTF">2026-07-29T03:08:00Z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