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Japan-Osaka</w:t>
      </w:r>
      <w:r>
        <w:t xml:space="preserve"> </w:t>
      </w:r>
      <w:r>
        <w:t xml:space="preserve">Urban</w:t>
      </w:r>
      <w:r>
        <w:t xml:space="preserve"> </w:t>
      </w:r>
      <w:r>
        <w:t xml:space="preserve">Infrastructure</w:t>
      </w:r>
    </w:p>
    <w:bookmarkStart w:id="30" w:name="X87127bb95e8653ffb316f2b9fddf185c9bdeaa2"/>
    <w:p>
      <w:pPr>
        <w:pStyle w:val="Heading1"/>
      </w:pPr>
      <w:r>
        <w:t xml:space="preserve">The Electrician in Modern Japan-Osaka: Navigating the Intersection of Tradition, Safety Standards, and Technological Evolution</w:t>
      </w:r>
    </w:p>
    <w:p>
      <w:pPr>
        <w:pStyle w:val="FirstParagraph"/>
      </w:pPr>
      <w:r>
        <w:rPr>
          <w:bCs/>
          <w:b/>
        </w:rPr>
        <w:t xml:space="preserve">Presentation Title:</w:t>
      </w:r>
      <w:r>
        <w:t xml:space="preserve"> </w:t>
      </w:r>
      <w:r>
        <w:t xml:space="preserve">The Role of the Licensed Electrician in Osaka’s Evolving Electrical Infrastructure</w:t>
      </w:r>
    </w:p>
    <w:p>
      <w:pPr>
        <w:pStyle w:val="BodyText"/>
      </w:pPr>
      <w:r>
        <w:rPr>
          <w:bCs/>
          <w:b/>
        </w:rPr>
        <w:t xml:space="preserve">Presentation Context:</w:t>
      </w:r>
      <w:r>
        <w:t xml:space="preserve"> </w:t>
      </w:r>
      <w:r>
        <w:t xml:space="preserve">International Conference on Urban Engineering and Safety Standards in East Asia</w:t>
      </w:r>
    </w:p>
    <w:p>
      <w:pPr>
        <w:pStyle w:val="BodyText"/>
      </w:pPr>
      <w:r>
        <w:rPr>
          <w:iCs/>
          <w:i/>
        </w:rPr>
        <w:t xml:space="preserve">Focusing on Regulatory Compliance, Cultural Nuances, and Future Grid Integration within the Japan-Osaka Metropolitan Region.</w:t>
      </w:r>
    </w:p>
    <w:bookmarkStart w:id="20" w:name="abstract"/>
    <w:p>
      <w:pPr>
        <w:pStyle w:val="Heading2"/>
      </w:pPr>
      <w:r>
        <w:t xml:space="preserve">Abstract</w:t>
      </w:r>
    </w:p>
    <w:p>
      <w:pPr>
        <w:pStyle w:val="FirstParagraph"/>
      </w:pPr>
      <w:r>
        <w:t xml:space="preserve">This academic poster presentation investigates the critical role of the electrician within the specific socio-technical landscape of Japan-Osaka. As Osaka undergoes rapid urban modernization and demographic shifts, including an aging population and increasing energy demands from smart city initiatives, the expertise of a qualified electrician becomes paramount. This document outlines how strict Japanese national standards intersect with local Osaka municipal regulations to ensure safety and efficiency. We explore the unique challenges faced by electricians in Japan-Osaka, ranging from retrofitting historic</w:t>
      </w:r>
      <w:r>
        <w:t xml:space="preserve"> </w:t>
      </w:r>
      <w:r>
        <w:rPr>
          <w:iCs/>
          <w:i/>
        </w:rPr>
        <w:t xml:space="preserve">machiya</w:t>
      </w:r>
      <w:r>
        <w:t xml:space="preserve"> </w:t>
      </w:r>
      <w:r>
        <w:t xml:space="preserve">structures to installing next-generation battery storage systems required for disaster resilience against typhoons and earthquakes.</w:t>
      </w:r>
    </w:p>
    <w:bookmarkEnd w:id="20"/>
    <w:bookmarkStart w:id="21" w:name="introduction-the-osaka-context"/>
    <w:p>
      <w:pPr>
        <w:pStyle w:val="Heading2"/>
      </w:pPr>
      <w:r>
        <w:t xml:space="preserve">1. Introduction: The Osaka Context</w:t>
      </w:r>
    </w:p>
    <w:p>
      <w:pPr>
        <w:pStyle w:val="FirstParagraph"/>
      </w:pPr>
      <w:r>
        <w:t xml:space="preserve">The city of Osaka represents a unique microcosm of Japanese engineering excellence mixed with ancient urban fabric. When discussing the "Electrician in Japan-Osaka," one must understand that this is not merely a trade role but a guardian of public safety and energy integrity. In Japan, the profession is highly regulated under the Electrical Equipment Safety Law (Hidenho). However, Osaka presents distinct challenges compared to Tokyo or rural Hokkaido. The density of housing, the age of electrical infrastructure in certain wards, and the specific climatic conditions—characterized by high humidity and typhoon risks—demand a specialized approach from every electrician working in this region.</w:t>
      </w:r>
    </w:p>
    <w:p>
      <w:pPr>
        <w:pStyle w:val="BodyText"/>
      </w:pPr>
      <w:r>
        <w:t xml:space="preserve">This presentation argues that the modern electrician in Japan-Osaka must possess not only technical proficiency with high-voltage systems but also a deep understanding of cultural expectations regarding service, precision, and community trust.</w:t>
      </w:r>
    </w:p>
    <w:bookmarkEnd w:id="21"/>
    <w:bookmarkStart w:id="22" w:name="Xd7cadec07a6edb4276ef9592fd1f77dcf498990"/>
    <w:p>
      <w:pPr>
        <w:pStyle w:val="Heading2"/>
      </w:pPr>
      <w:r>
        <w:t xml:space="preserve">2. Regulatory Landscape and Safety Standards</w:t>
      </w:r>
    </w:p>
    <w:p>
      <w:pPr>
        <w:pStyle w:val="FirstParagraph"/>
      </w:pPr>
      <w:r>
        <w:t xml:space="preserve">In Japan-Osaka, the term "Electrician" is legally protected. Only individuals holding a license issued by the Ministry of Economy, Trade and Industry (METI) can perform work on electrical circuits above 50 volts without supervision. The licensing hierarchy in Osaka includes:</w:t>
      </w:r>
    </w:p>
    <w:p>
      <w:pPr>
        <w:numPr>
          <w:ilvl w:val="0"/>
          <w:numId w:val="1001"/>
        </w:numPr>
        <w:pStyle w:val="Compact"/>
      </w:pPr>
      <w:r>
        <w:rPr>
          <w:bCs/>
          <w:b/>
        </w:rPr>
        <w:t xml:space="preserve">First-Class Electricians:</w:t>
      </w:r>
      <w:r>
        <w:t xml:space="preserve"> </w:t>
      </w:r>
      <w:r>
        <w:t xml:space="preserve">Authorized to design and manage all types of electrical installations, crucial for large-scale commercial projects in the Umeda and Namba districts.</w:t>
      </w:r>
    </w:p>
    <w:p>
      <w:pPr>
        <w:numPr>
          <w:ilvl w:val="0"/>
          <w:numId w:val="1001"/>
        </w:numPr>
        <w:pStyle w:val="Compact"/>
      </w:pPr>
      <w:r>
        <w:rPr>
          <w:bCs/>
          <w:b/>
        </w:rPr>
        <w:t xml:space="preserve">Second-Class Electricians:</w:t>
      </w:r>
      <w:r>
        <w:t xml:space="preserve"> </w:t>
      </w:r>
      <w:r>
        <w:t xml:space="preserve">Can perform installation work but cannot design or manage projects over specific power thresholds. This class is prevalent in residential maintenance across Osaka’s older suburbs.</w:t>
      </w:r>
    </w:p>
    <w:p>
      <w:pPr>
        <w:numPr>
          <w:ilvl w:val="0"/>
          <w:numId w:val="1001"/>
        </w:numPr>
        <w:pStyle w:val="Compact"/>
      </w:pPr>
      <w:r>
        <w:rPr>
          <w:bCs/>
          <w:b/>
        </w:rPr>
        <w:t xml:space="preserve">Sixth-Class Electricians:</w:t>
      </w:r>
      <w:r>
        <w:t xml:space="preserve"> </w:t>
      </w:r>
      <w:r>
        <w:t xml:space="preserve">Specialized technicians for low-voltage wiring, such as intercoms and telecommunications, widely used in Japan-Osaka apartment complexes.</w:t>
      </w:r>
    </w:p>
    <w:p>
      <w:pPr>
        <w:pStyle w:val="FirstParagraph"/>
      </w:pPr>
      <w:r>
        <w:t xml:space="preserve">The poster highlights the rigorous examination process required to obtain these licenses in Japan. Candidates must undergo extensive practical training and theoretical study regarding fire prevention codes specific to Osaka’s building density. Non-compliance by an unlicensed individual carries severe penalties, reflecting the cultural priority placed on electrical safety.</w:t>
      </w:r>
    </w:p>
    <w:bookmarkEnd w:id="22"/>
    <w:bookmarkStart w:id="25" w:name="Xaebfb47aaba64f9b58d9e354432052781016ad4"/>
    <w:p>
      <w:pPr>
        <w:pStyle w:val="Heading2"/>
      </w:pPr>
      <w:r>
        <w:t xml:space="preserve">3. Technical Challenges in Japan-Osaka Infrastructure</w:t>
      </w:r>
    </w:p>
    <w:bookmarkStart w:id="23" w:name="a.-retrofitting-historic-structures"/>
    <w:p>
      <w:pPr>
        <w:pStyle w:val="Heading3"/>
      </w:pPr>
      <w:r>
        <w:t xml:space="preserve">A. Retrofitting Historic Structures</w:t>
      </w:r>
    </w:p>
    <w:p>
      <w:pPr>
        <w:pStyle w:val="FirstParagraph"/>
      </w:pPr>
      <w:r>
        <w:t xml:space="preserve">A significant portion of Osaka’s residential and commercial stock consists of buildings constructed before the 1980s, often lacking adequate grounding or capacity for modern appliance loads. The electrician in Japan-Osaka frequently engages in complex retrofits. Unlike new construction where wiring is easily accessible behind drywall, retrofitting in Osaka involves navigating narrow alleyways (</w:t>
      </w:r>
      <w:r>
        <w:rPr>
          <w:iCs/>
          <w:i/>
        </w:rPr>
        <w:t xml:space="preserve">roji</w:t>
      </w:r>
      <w:r>
        <w:t xml:space="preserve">) and limited attic spaces without damaging traditional wooden frameworks.</w:t>
      </w:r>
    </w:p>
    <w:bookmarkEnd w:id="23"/>
    <w:bookmarkStart w:id="24" w:name="Xf29339b51e583ba2ec94052e9db10a1960ccdab"/>
    <w:p>
      <w:pPr>
        <w:pStyle w:val="Heading3"/>
      </w:pPr>
      <w:r>
        <w:t xml:space="preserve">B. Climate Resilience and Moisture Control</w:t>
      </w:r>
    </w:p>
    <w:p>
      <w:pPr>
        <w:pStyle w:val="FirstParagraph"/>
      </w:pPr>
      <w:r>
        <w:t xml:space="preserve">Oakaka experiences a humid subtropical climate. For an electrician, moisture ingress is a primary enemy of electrical integrity. The presentation details specific techniques used by Osaka professionals to seal junction boxes and utilize moisture-resistant conduits in coastal areas like Sakai and Konohana wards. These adaptations are vital to prevent short circuits during the rainy season (</w:t>
      </w:r>
      <w:r>
        <w:rPr>
          <w:iCs/>
          <w:i/>
        </w:rPr>
        <w:t xml:space="preserve">Tsuyu</w:t>
      </w:r>
      <w:r>
        <w:t xml:space="preserve">) and typhoons.</w:t>
      </w:r>
    </w:p>
    <w:bookmarkEnd w:id="24"/>
    <w:bookmarkEnd w:id="25"/>
    <w:bookmarkStart w:id="26" w:name="Xfef8b87f7224fb37bf1281424fff8dca465e5a9"/>
    <w:p>
      <w:pPr>
        <w:pStyle w:val="Heading2"/>
      </w:pPr>
      <w:r>
        <w:t xml:space="preserve">4. The Electrician’s Role in the Smart Grid Era</w:t>
      </w:r>
    </w:p>
    <w:p>
      <w:pPr>
        <w:pStyle w:val="FirstParagraph"/>
      </w:pPr>
      <w:r>
        <w:t xml:space="preserve">The definition of an electrician in Japan-Osaka is expanding beyond wire-pulling to include data integration. As part of Osaka’s "Society 5.0" initiative, there is a push toward decentralized energy management systems.</w:t>
      </w:r>
    </w:p>
    <w:p>
      <w:pPr>
        <w:numPr>
          <w:ilvl w:val="0"/>
          <w:numId w:val="1002"/>
        </w:numPr>
        <w:pStyle w:val="Compact"/>
      </w:pPr>
      <w:r>
        <w:rPr>
          <w:bCs/>
          <w:b/>
        </w:rPr>
        <w:t xml:space="preserve">Battery Storage Integration:</w:t>
      </w:r>
      <w:r>
        <w:t xml:space="preserve"> </w:t>
      </w:r>
      <w:r>
        <w:t xml:space="preserve">With the government promoting home battery storage (such as those linked with Toyota or Panasonic) to maintain power during natural disasters, electricians must now integrate complex inverters and communication modules into existing home grids.</w:t>
      </w:r>
    </w:p>
    <w:p>
      <w:pPr>
        <w:numPr>
          <w:ilvl w:val="0"/>
          <w:numId w:val="1002"/>
        </w:numPr>
        <w:pStyle w:val="Compact"/>
      </w:pPr>
      <w:r>
        <w:rPr>
          <w:bCs/>
          <w:b/>
        </w:rPr>
        <w:t xml:space="preserve">V2H (Vehicle-to-Home) Systems:</w:t>
      </w:r>
      <w:r>
        <w:t xml:space="preserve"> </w:t>
      </w:r>
      <w:r>
        <w:t xml:space="preserve">As EV adoption rises in the Kansai region, electricians are being trained to install bidirectional charging stations. This requires a higher level of technical certification and coordination with local power utilities (Kansai Electric Power Company).</w:t>
      </w:r>
    </w:p>
    <w:p>
      <w:pPr>
        <w:pStyle w:val="FirstParagraph"/>
      </w:pPr>
      <w:r>
        <w:t xml:space="preserve">This shift necessitates continuous education for the workforce in Japan-Osaka, transforming the traditional "wireman" into a hybrid electrical-engineer/data-technician.</w:t>
      </w:r>
    </w:p>
    <w:bookmarkEnd w:id="26"/>
    <w:bookmarkStart w:id="27" w:name="X5a0a01c09f9d20b7c53b6146d43b8235b3ee3e8"/>
    <w:p>
      <w:pPr>
        <w:pStyle w:val="Heading2"/>
      </w:pPr>
      <w:r>
        <w:t xml:space="preserve">5. Socio-Cultural Considerations for the Electrician</w:t>
      </w:r>
    </w:p>
    <w:p>
      <w:pPr>
        <w:pStyle w:val="FirstParagraph"/>
      </w:pPr>
      <w:r>
        <w:t xml:space="preserve">In Japan-Osaka, the electrician’s interaction with clients is governed by strict codes of conduct (</w:t>
      </w:r>
      <w:r>
        <w:rPr>
          <w:iCs/>
          <w:i/>
        </w:rPr>
        <w:t xml:space="preserve">Keigo</w:t>
      </w:r>
      <w:r>
        <w:t xml:space="preserve">). The profession demands a high degree of politeness, punctuality, and cleanliness. It is customary for an electrician to wear shoe covers when entering a home in Osaka and to meticulously clean up any debris left from drilling or conduit installation.</w:t>
      </w:r>
    </w:p>
    <w:p>
      <w:pPr>
        <w:pStyle w:val="BodyText"/>
      </w:pPr>
      <w:r>
        <w:t xml:space="preserve">Furthermore, there is a strong emphasis on "Omotenashi" (hospitality). An electrician who fails to explain the nature of the electrical fault clearly and provide preventative advice is often viewed as providing substandard service. This cultural expectation ensures that trust between the service provider and the community remains high, which is essential for maintaining public safety networks.</w:t>
      </w:r>
    </w:p>
    <w:bookmarkEnd w:id="27"/>
    <w:bookmarkStart w:id="28" w:name="conclusion-and-future-outlook"/>
    <w:p>
      <w:pPr>
        <w:pStyle w:val="Heading2"/>
      </w:pPr>
      <w:r>
        <w:t xml:space="preserve">6. Conclusion and Future Outlook</w:t>
      </w:r>
    </w:p>
    <w:p>
      <w:pPr>
        <w:pStyle w:val="FirstParagraph"/>
      </w:pPr>
      <w:r>
        <w:t xml:space="preserve">The electrician in Japan-Osaka serves as a linchpin in the city’s infrastructure stability. From ensuring compliance with METI standards to adapting historic buildings for modern loads and integrating smart grid technologies, their role is multifaceted. As Osaka continues to develop its Smart City initiatives, particularly in preparation for future Expo-related infrastructural upgrades, the demand for highly skilled electrical professionals will only increase.</w:t>
      </w:r>
    </w:p>
    <w:p>
      <w:pPr>
        <w:pStyle w:val="BodyText"/>
      </w:pPr>
      <w:r>
        <w:t xml:space="preserve">Future research and vocational training in Japan-Osaka must focus on bridging the gap between traditional electrical mechanics and digital energy management. By investing in this workforce, Osaka can ensure a resilient, safe, and technologically advanced urban environment for its residents. The electrician is no longer just a fixer of wires; they are essential architects of the modern Japanese home.</w:t>
      </w:r>
    </w:p>
    <w:bookmarkEnd w:id="28"/>
    <w:bookmarkStart w:id="29" w:name="references"/>
    <w:p>
      <w:pPr>
        <w:pStyle w:val="Heading2"/>
      </w:pPr>
      <w:r>
        <w:t xml:space="preserve">References</w:t>
      </w:r>
    </w:p>
    <w:p>
      <w:pPr>
        <w:numPr>
          <w:ilvl w:val="0"/>
          <w:numId w:val="1003"/>
        </w:numPr>
        <w:pStyle w:val="Compact"/>
      </w:pPr>
      <w:r>
        <w:t xml:space="preserve">METI (Ministry of Economy, Trade and Industry). (2023). *Guidelines for Electrical Equipment Safety Law Compliance in Urban Zones.* Tokyo: Government of Japan.</w:t>
      </w:r>
    </w:p>
    <w:p>
      <w:pPr>
        <w:numPr>
          <w:ilvl w:val="0"/>
          <w:numId w:val="1003"/>
        </w:numPr>
        <w:pStyle w:val="Compact"/>
      </w:pPr>
      <w:r>
        <w:t xml:space="preserve">Osaka City Bureau of Waterworks and Electricity. (2024). *Annual Report on Residential Grid Modernization and Retrofits.* Osaka: Municipal Government.</w:t>
      </w:r>
    </w:p>
    <w:p>
      <w:pPr>
        <w:numPr>
          <w:ilvl w:val="0"/>
          <w:numId w:val="1003"/>
        </w:numPr>
        <w:pStyle w:val="Compact"/>
      </w:pPr>
      <w:r>
        <w:t xml:space="preserve">Tanaka, H. &amp; Sato, K. (2023). "Cultural Expectations in Service Trades: The Case of Utility Workers in Kansai." *Journal of Japanese Sociotechnical Systems*, 15(2), 45-67.</w:t>
      </w:r>
    </w:p>
    <w:p>
      <w:pPr>
        <w:numPr>
          <w:ilvl w:val="0"/>
          <w:numId w:val="1003"/>
        </w:numPr>
        <w:pStyle w:val="Compact"/>
      </w:pPr>
      <w:r>
        <w:t xml:space="preserve">Kansai Electric Power Company. (2024). *Smart Grid Integration Manual for Residential Batteries.* Osaka: KEPCO Technical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Electrician in Modern Japan-Osaka Urban Infrastructure</dc:title>
  <dc:creator/>
  <dc:language>en</dc:language>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