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Lima,</w:t>
      </w:r>
      <w:r>
        <w:t xml:space="preserve"> </w:t>
      </w:r>
      <w:r>
        <w:t xml:space="preserve">Peru</w:t>
      </w:r>
    </w:p>
    <w:bookmarkStart w:id="20" w:name="X87a88a56e31701a7bc077e22822b04120959088"/>
    <w:p>
      <w:pPr>
        <w:pStyle w:val="Heading1"/>
      </w:pPr>
      <w:r>
        <w:t xml:space="preserve">Modernizing Infrastructure: The Critical Role of the Certified Electrician in Lima, Peru</w:t>
      </w:r>
    </w:p>
    <w:p>
      <w:pPr>
        <w:pStyle w:val="FirstParagraph"/>
      </w:pPr>
      <w:r>
        <w:rPr>
          <w:bCs/>
          <w:b/>
        </w:rPr>
        <w:t xml:space="preserve">Presenter:</w:t>
      </w:r>
      <w:r>
        <w:t xml:space="preserve"> </w:t>
      </w:r>
      <w:r>
        <w:t xml:space="preserve">Dr. Elena Vargas, Institute of Electrical Engineering &amp; Urban Development</w:t>
      </w:r>
    </w:p>
    <w:p>
      <w:pPr>
        <w:pStyle w:val="BodyText"/>
      </w:pPr>
      <w:r>
        <w:rPr>
          <w:bCs/>
          <w:b/>
        </w:rPr>
        <w:t xml:space="preserve">Institution:</w:t>
      </w:r>
      <w:r>
        <w:t xml:space="preserve"> </w:t>
      </w:r>
      <w:r>
        <w:t xml:space="preserve">National University of Engineering (UNI), Lima, Peru</w:t>
      </w:r>
    </w:p>
    <w:p>
      <w:pPr>
        <w:pStyle w:val="BodyText"/>
      </w:pPr>
      <w:r>
        <w:rPr>
          <w:iCs/>
          <w:i/>
        </w:rPr>
        <w:t xml:space="preserve">This academic poster presentation explores the evolving landscape of electrical work in Lima, focusing on safety standards, regulatory compliance, and the socio-economic impact of skilled electricians.</w:t>
      </w:r>
    </w:p>
    <w:bookmarkEnd w:id="20"/>
    <w:bookmarkStart w:id="21" w:name="introduction-and-context"/>
    <w:p>
      <w:pPr>
        <w:pStyle w:val="Heading2"/>
      </w:pPr>
      <w:r>
        <w:t xml:space="preserve">Introduction and Context</w:t>
      </w:r>
    </w:p>
    <w:p>
      <w:pPr>
        <w:pStyle w:val="FirstParagraph"/>
      </w:pPr>
      <w:r>
        <w:rPr>
          <w:bCs/>
          <w:b/>
        </w:rPr>
        <w:t xml:space="preserve">The Urban Challenge in Lima:</w:t>
      </w:r>
      <w:r>
        <w:t xml:space="preserve"> </w:t>
      </w:r>
      <w:r>
        <w:t xml:space="preserve">Lima, Peru, stands as one of the most dynamic metropolitan areas in South America. With a population exceeding 10 million, the city faces immense pressure to modernize its aging infrastructure while accommodating rapid urban expansion into informal settlements on the outskirts.</w:t>
      </w:r>
    </w:p>
    <w:p>
      <w:pPr>
        <w:pStyle w:val="BodyText"/>
      </w:pPr>
      <w:r>
        <w:rPr>
          <w:bCs/>
          <w:b/>
        </w:rPr>
        <w:t xml:space="preserve">The Electrician Defined:</w:t>
      </w:r>
      <w:r>
        <w:t xml:space="preserve"> </w:t>
      </w:r>
      <w:r>
        <w:t xml:space="preserve">In this academic context, an "Electrician" is not merely a laborer but a skilled technician responsible for installing, maintaining, and repairing electrical equipment. The role encompasses adherence to national safety codes (Normas Técnicas Peruanas - NTP) and international best practices.</w:t>
      </w:r>
    </w:p>
    <w:p>
      <w:pPr>
        <w:pStyle w:val="BodyText"/>
      </w:pPr>
      <w:r>
        <w:rPr>
          <w:bCs/>
          <w:b/>
        </w:rPr>
        <w:t xml:space="preserve">Problem Statement:</w:t>
      </w:r>
      <w:r>
        <w:t xml:space="preserve"> </w:t>
      </w:r>
      <w:r>
        <w:t xml:space="preserve">Despite the critical nature of electricity in sustaining daily life and industrial growth in Lima, there is a significant gap between the demand for qualified electrical professionals and the current supply of certified technicians. This disconnect contributes to fire hazards, energy inefficiency, and public safety risks.</w:t>
      </w:r>
    </w:p>
    <w:bookmarkEnd w:id="21"/>
    <w:bookmarkStart w:id="22" w:name="literature-review-regulatory-framework"/>
    <w:p>
      <w:pPr>
        <w:pStyle w:val="Heading2"/>
      </w:pPr>
      <w:r>
        <w:t xml:space="preserve">Literature Review &amp; Regulatory Framework</w:t>
      </w:r>
    </w:p>
    <w:p>
      <w:pPr>
        <w:pStyle w:val="FirstParagraph"/>
      </w:pPr>
      <w:r>
        <w:rPr>
          <w:bCs/>
          <w:b/>
        </w:rPr>
        <w:t xml:space="preserve">National Technical Standards (NTP):</w:t>
      </w:r>
      <w:r>
        <w:t xml:space="preserve"> </w:t>
      </w:r>
      <w:r>
        <w:t xml:space="preserve">Peru has established rigorous electrical codes, primarily governed by the NTP 370.151-1 standard, which aligns with the International Electrotechnical Commission (IEC) standards. Compliance is mandatory for all new constructions and major renovations in Lima.</w:t>
      </w:r>
    </w:p>
    <w:p>
      <w:pPr>
        <w:pStyle w:val="BodyText"/>
      </w:pPr>
      <w:r>
        <w:rPr>
          <w:bCs/>
          <w:b/>
        </w:rPr>
        <w:t xml:space="preserve">The Gap Between Theory and Practice:</w:t>
      </w:r>
      <w:r>
        <w:t xml:space="preserve"> </w:t>
      </w:r>
      <w:r>
        <w:t xml:space="preserve">While regulations exist on paper, enforcement remains inconsistent. Academic studies indicate that approximately 40% of electrical installations in informal settlements ("asentamientos humanos") lack proper grounding or circuit protection. This highlights the urgent need for formalizing the profession.</w:t>
      </w:r>
    </w:p>
    <w:p>
      <w:pPr>
        <w:pStyle w:val="BodyText"/>
      </w:pPr>
      <w:r>
        <w:rPr>
          <w:bCs/>
          <w:b/>
        </w:rPr>
        <w:t xml:space="preserve">Safety Statistics:</w:t>
      </w:r>
      <w:r>
        <w:t xml:space="preserve"> </w:t>
      </w:r>
      <w:r>
        <w:t xml:space="preserve">Data from the Peruvian Fire Department (Bomberos Voluntarios del Perú) reveals that a significant percentage of urban fires in Lima are attributed to faulty electrical wiring, often installed by uncertified individuals. This underscores the life-saving importance of professional electrician intervention.</w:t>
      </w:r>
    </w:p>
    <w:bookmarkEnd w:id="22"/>
    <w:bookmarkStart w:id="23" w:name="methodology"/>
    <w:p>
      <w:pPr>
        <w:pStyle w:val="Heading2"/>
      </w:pPr>
      <w:r>
        <w:t xml:space="preserve">Methodology</w:t>
      </w:r>
    </w:p>
    <w:p>
      <w:pPr>
        <w:pStyle w:val="FirstParagraph"/>
      </w:pPr>
      <w:r>
        <w:t xml:space="preserve">This presentation utilizes a mixed-methods approach to analyze the state of electrical work in Lima:</w:t>
      </w:r>
    </w:p>
    <w:p>
      <w:pPr>
        <w:numPr>
          <w:ilvl w:val="0"/>
          <w:numId w:val="1001"/>
        </w:numPr>
        <w:pStyle w:val="Compact"/>
      </w:pPr>
      <w:r>
        <w:rPr>
          <w:bCs/>
          <w:b/>
        </w:rPr>
        <w:t xml:space="preserve">Spatial Analysis:</w:t>
      </w:r>
      <w:r>
        <w:t xml:space="preserve"> </w:t>
      </w:r>
      <w:r>
        <w:t xml:space="preserve">GIS mapping of reported electrical incidents across districts such as San Juan de Lurigancho, Callao, and Miraflores.</w:t>
      </w:r>
    </w:p>
    <w:p>
      <w:pPr>
        <w:numPr>
          <w:ilvl w:val="0"/>
          <w:numId w:val="1001"/>
        </w:numPr>
        <w:pStyle w:val="Compact"/>
      </w:pPr>
      <w:r>
        <w:rPr>
          <w:bCs/>
          <w:b/>
        </w:rPr>
        <w:t xml:space="preserve">Surveys:</w:t>
      </w:r>
      <w:r>
        <w:t xml:space="preserve"> </w:t>
      </w:r>
      <w:r>
        <w:t xml:space="preserve">Interviews with 200 licensed electricians and 50 informal practitioners to assess training levels and economic challenges.</w:t>
      </w:r>
    </w:p>
    <w:p>
      <w:pPr>
        <w:numPr>
          <w:ilvl w:val="0"/>
          <w:numId w:val="1001"/>
        </w:numPr>
        <w:pStyle w:val="Compact"/>
      </w:pPr>
      <w:r>
        <w:rPr>
          <w:bCs/>
          <w:b/>
        </w:rPr>
        <w:t xml:space="preserve">Audits:</w:t>
      </w:r>
      <w:r>
        <w:t xml:space="preserve"> </w:t>
      </w:r>
      <w:r>
        <w:t xml:space="preserve">Physical inspection of 50 residential buildings to verify compliance with NTP standards.</w:t>
      </w:r>
    </w:p>
    <w:p>
      <w:pPr>
        <w:pStyle w:val="FirstParagraph"/>
      </w:pPr>
      <w:r>
        <w:rPr>
          <w:bCs/>
          <w:b/>
        </w:rPr>
        <w:t xml:space="preserve">Data Sources:</w:t>
      </w:r>
    </w:p>
    <w:p>
      <w:pPr>
        <w:numPr>
          <w:ilvl w:val="0"/>
          <w:numId w:val="1002"/>
        </w:numPr>
        <w:pStyle w:val="Compact"/>
      </w:pPr>
      <w:r>
        <w:t xml:space="preserve">Lima Municipal Government Infrastructure Reports (2020-2023)</w:t>
      </w:r>
    </w:p>
    <w:p>
      <w:pPr>
        <w:numPr>
          <w:ilvl w:val="0"/>
          <w:numId w:val="1002"/>
        </w:numPr>
        <w:pStyle w:val="Compact"/>
      </w:pPr>
      <w:r>
        <w:t xml:space="preserve">Cámara Peruana de la Industria Eléctrica (CAPE) Statistics</w:t>
      </w:r>
    </w:p>
    <w:p>
      <w:pPr>
        <w:numPr>
          <w:ilvl w:val="0"/>
          <w:numId w:val="1002"/>
        </w:numPr>
        <w:pStyle w:val="Compact"/>
      </w:pPr>
      <w:r>
        <w:t xml:space="preserve">World Bank Urban Resilience Project Data for Lima</w:t>
      </w:r>
    </w:p>
    <w:bookmarkEnd w:id="23"/>
    <w:bookmarkStart w:id="24" w:name="key-findings"/>
    <w:p>
      <w:pPr>
        <w:pStyle w:val="Heading2"/>
      </w:pPr>
      <w:r>
        <w:t xml:space="preserve">Key Findings</w:t>
      </w:r>
    </w:p>
    <w:p>
      <w:pPr>
        <w:pStyle w:val="FirstParagraph"/>
      </w:pPr>
      <w:r>
        <w:rPr>
          <w:bCs/>
          <w:b/>
        </w:rPr>
        <w:t xml:space="preserve">1. Certification Deficit:</w:t>
      </w:r>
    </w:p>
    <w:p>
      <w:pPr>
        <w:pStyle w:val="BodyText"/>
      </w:pPr>
      <w:r>
        <w:t xml:space="preserve">The study reveals that only 35% of workers performing electrical tasks in Lima possess valid, current certification from recognized technical institutions. The majority rely on apprenticeship models without formal theoretical training.</w:t>
      </w:r>
    </w:p>
    <w:p>
      <w:pPr>
        <w:pStyle w:val="BodyText"/>
      </w:pPr>
      <w:r>
        <w:rPr>
          <w:bCs/>
          <w:b/>
          <w:iCs/>
          <w:i/>
        </w:rPr>
        <w:t xml:space="preserve">Insight:</w:t>
      </w:r>
      <w:r>
        <w:rPr>
          <w:iCs/>
          <w:i/>
        </w:rPr>
        <w:t xml:space="preserve"> </w:t>
      </w:r>
      <w:r>
        <w:rPr>
          <w:iCs/>
          <w:i/>
        </w:rPr>
        <w:t xml:space="preserve">Informal electricians often provide lower-cost services but introduce significant long-term risks. However, they fill a crucial gap in accessibility for low-income households.</w:t>
      </w:r>
    </w:p>
    <w:p>
      <w:pPr>
        <w:pStyle w:val="BodyText"/>
      </w:pPr>
      <w:r>
        <w:rPr>
          <w:bCs/>
          <w:b/>
        </w:rPr>
        <w:t xml:space="preserve">2. Infrastructure Age:</w:t>
      </w:r>
    </w:p>
    <w:p>
      <w:pPr>
        <w:pStyle w:val="BodyText"/>
      </w:pPr>
      <w:r>
        <w:t xml:space="preserve">In central Lima districts (e.g., Cercado de Lima), older electrical grids require specialized expertise to upgrade without causing widespread outages. Younger electricians are frequently untrained in retro-fitting legacy systems.</w:t>
      </w:r>
    </w:p>
    <w:p>
      <w:pPr>
        <w:pStyle w:val="BodyText"/>
      </w:pPr>
      <w:r>
        <w:rPr>
          <w:bCs/>
          <w:b/>
        </w:rPr>
        <w:t xml:space="preserve">3. Safety Culture:</w:t>
      </w:r>
    </w:p>
    <w:p>
      <w:pPr>
        <w:pStyle w:val="BodyText"/>
      </w:pPr>
      <w:r>
        <w:t xml:space="preserve">Awareness of Personal Protective Equipment (PPE) usage is low among informal workers. Only 15% consistently use insulated tools and voltage testers, increasing the risk of electrocution.</w:t>
      </w:r>
    </w:p>
    <w:bookmarkEnd w:id="24"/>
    <w:bookmarkStart w:id="25" w:name="discussion"/>
    <w:p>
      <w:pPr>
        <w:pStyle w:val="Heading2"/>
      </w:pPr>
      <w:r>
        <w:t xml:space="preserve">Discussion</w:t>
      </w:r>
    </w:p>
    <w:p>
      <w:pPr>
        <w:pStyle w:val="FirstParagraph"/>
      </w:pPr>
      <w:r>
        <w:rPr>
          <w:bCs/>
          <w:b/>
        </w:rPr>
        <w:t xml:space="preserve">Socio-Economic Impact:</w:t>
      </w:r>
    </w:p>
    <w:p>
      <w:pPr>
        <w:pStyle w:val="BodyText"/>
      </w:pPr>
      <w:r>
        <w:t xml:space="preserve">The professionalization of electricians in Lima is not just a safety issue but an economic imperative. Formal certification creates career pathways, leading to higher wages and better working conditions. It also boosts consumer confidence, encouraging investment in home improvements.</w:t>
      </w:r>
    </w:p>
    <w:p>
      <w:pPr>
        <w:pStyle w:val="BodyText"/>
      </w:pPr>
      <w:r>
        <w:rPr>
          <w:bCs/>
          <w:b/>
        </w:rPr>
        <w:t xml:space="preserve">The Role of Technical Education:</w:t>
      </w:r>
    </w:p>
    <w:p>
      <w:pPr>
        <w:pStyle w:val="BodyText"/>
      </w:pPr>
      <w:r>
        <w:t xml:space="preserve">Polytechnic institutes in Lima (such as IESTP) play a pivotal role. However, curricula must be updated to include modern smart-grid technologies and renewable energy integration, which are becoming prevalent in new developments.</w:t>
      </w:r>
    </w:p>
    <w:p>
      <w:pPr>
        <w:pStyle w:val="BodyText"/>
      </w:pPr>
      <w:r>
        <w:rPr>
          <w:bCs/>
          <w:b/>
        </w:rPr>
        <w:t xml:space="preserve">Informal vs. Formal Sector:</w:t>
      </w:r>
    </w:p>
    <w:p>
      <w:pPr>
        <w:pStyle w:val="BodyText"/>
      </w:pPr>
      <w:r>
        <w:t xml:space="preserve">Rather than penalizing informal workers, the academic consensus suggests integration policies. Recognizing prior learning and offering accelerated certification courses can bring millions of dollars worth of underground labor into the formal tax and regulatory net.</w:t>
      </w:r>
    </w:p>
    <w:p>
      <w:pPr>
        <w:pStyle w:val="BodyText"/>
      </w:pPr>
      <w:r>
        <w:rPr>
          <w:bCs/>
          <w:b/>
        </w:rPr>
        <w:t xml:space="preserve">Lima as a Model:</w:t>
      </w:r>
    </w:p>
    <w:p>
      <w:pPr>
        <w:pStyle w:val="BodyText"/>
      </w:pPr>
      <w:r>
        <w:t xml:space="preserve">If Lima successfully implements a comprehensive electrician regulation program, it could serve as a model for other rapidly urbanizing cities in Latin America facing similar infrastructure deficits.</w:t>
      </w:r>
    </w:p>
    <w:bookmarkEnd w:id="25"/>
    <w:bookmarkStart w:id="26" w:name="challenges-and-barriers"/>
    <w:p>
      <w:pPr>
        <w:pStyle w:val="Heading2"/>
      </w:pPr>
      <w:r>
        <w:t xml:space="preserve">Challenges and Barriers</w:t>
      </w:r>
    </w:p>
    <w:p>
      <w:pPr>
        <w:numPr>
          <w:ilvl w:val="0"/>
          <w:numId w:val="1003"/>
        </w:numPr>
        <w:pStyle w:val="Compact"/>
      </w:pPr>
      <w:r>
        <w:rPr>
          <w:bCs/>
          <w:b/>
        </w:rPr>
        <w:t xml:space="preserve">Economic Accessibility:</w:t>
      </w:r>
      <w:r>
        <w:t xml:space="preserve"> </w:t>
      </w:r>
      <w:r>
        <w:t xml:space="preserve">Formal training costs are prohibitive for many low-income residents who wish to become electricians.</w:t>
      </w:r>
    </w:p>
    <w:p>
      <w:pPr>
        <w:numPr>
          <w:ilvl w:val="0"/>
          <w:numId w:val="1003"/>
        </w:numPr>
        <w:pStyle w:val="Compact"/>
      </w:pPr>
      <w:r>
        <w:rPr>
          <w:bCs/>
          <w:b/>
        </w:rPr>
        <w:t xml:space="preserve">Bureaucratic Hurdles:</w:t>
      </w:r>
      <w:r>
        <w:t xml:space="preserve"> </w:t>
      </w:r>
      <w:r>
        <w:t xml:space="preserve">Obtaining licenses involves complex administrative processes that deter compliance.</w:t>
      </w:r>
    </w:p>
    <w:p>
      <w:pPr>
        <w:numPr>
          <w:ilvl w:val="0"/>
          <w:numId w:val="1003"/>
        </w:numPr>
        <w:pStyle w:val="Compact"/>
      </w:pPr>
      <w:r>
        <w:rPr>
          <w:bCs/>
          <w:b/>
        </w:rPr>
        <w:t xml:space="preserve">Rapid Urbanization:</w:t>
      </w:r>
      <w:r>
        <w:t xml:space="preserve">The pace of construction in Lima often outstrips the ability of regulatory bodies to inspect and approve installations.</w:t>
      </w:r>
    </w:p>
    <w:p>
      <w:pPr>
        <w:pStyle w:val="FirstParagraph"/>
      </w:pPr>
      <w:r>
        <w:rPr>
          <w:bCs/>
          <w:b/>
        </w:rPr>
        <w:t xml:space="preserve">Solution Proposal:</w:t>
      </w:r>
    </w:p>
    <w:p>
      <w:pPr>
        <w:pStyle w:val="BodyText"/>
      </w:pPr>
      <w:r>
        <w:t xml:space="preserve">We propose a "Lima Safe Electric" initiative, partnering with private utilities (like Enel) to offer subsidized training and streamlined licensing for workers in underserved districts.</w:t>
      </w:r>
    </w:p>
    <w:bookmarkEnd w:id="26"/>
    <w:bookmarkStart w:id="27" w:name="conclusion"/>
    <w:p>
      <w:pPr>
        <w:pStyle w:val="Heading2"/>
      </w:pPr>
      <w:r>
        <w:t xml:space="preserve">Conclusion</w:t>
      </w:r>
    </w:p>
    <w:p>
      <w:pPr>
        <w:pStyle w:val="FirstParagraph"/>
      </w:pPr>
      <w:r>
        <w:t xml:space="preserve">The electrician is a cornerstone of Lima’s development. Ensuring that this profession is safe, skilled, and regulated is essential for the city’s sustainability.</w:t>
      </w:r>
    </w:p>
    <w:p>
      <w:pPr>
        <w:numPr>
          <w:ilvl w:val="0"/>
          <w:numId w:val="1004"/>
        </w:numPr>
        <w:pStyle w:val="Compact"/>
      </w:pPr>
      <w:r>
        <w:rPr>
          <w:bCs/>
          <w:b/>
        </w:rPr>
        <w:t xml:space="preserve">Safety First:</w:t>
      </w:r>
      <w:r>
        <w:t xml:space="preserve"> </w:t>
      </w:r>
      <w:r>
        <w:t xml:space="preserve">Strict enforcement of NTP standards will reduce fire incidents and electrocution risks.</w:t>
      </w:r>
    </w:p>
    <w:p>
      <w:pPr>
        <w:numPr>
          <w:ilvl w:val="0"/>
          <w:numId w:val="1004"/>
        </w:numPr>
        <w:pStyle w:val="Compact"/>
      </w:pPr>
      <w:r>
        <w:rPr>
          <w:bCs/>
          <w:b/>
        </w:rPr>
        <w:t xml:space="preserve">Economic Growth:</w:t>
      </w:r>
      <w:r>
        <w:t xml:space="preserve">A formalized workforce contributes to tax revenues and stable employment.</w:t>
      </w:r>
    </w:p>
    <w:p>
      <w:pPr>
        <w:numPr>
          <w:ilvl w:val="0"/>
          <w:numId w:val="1004"/>
        </w:numPr>
        <w:pStyle w:val="Compact"/>
      </w:pPr>
      <w:r>
        <w:rPr>
          <w:bCs/>
          <w:b/>
        </w:rPr>
        <w:t xml:space="preserve">Educational Reform:</w:t>
      </w:r>
      <w:r>
        <w:t xml:space="preserve">Tech institutes must align with modern technological demands in smart cities.</w:t>
      </w:r>
    </w:p>
    <w:p>
      <w:pPr>
        <w:pStyle w:val="FirstParagraph"/>
      </w:pPr>
      <w:r>
        <w:t xml:space="preserve">We urge policymakers, educational institutions, and industry leaders in Lima to collaborate on bridging the skills gap. The future of Lima’s infrastructure depends on the quality of its electricians.</w:t>
      </w:r>
    </w:p>
    <w:bookmarkEnd w:id="27"/>
    <w:bookmarkStart w:id="28" w:name="references-acknowledgments"/>
    <w:p>
      <w:pPr>
        <w:pStyle w:val="Heading2"/>
      </w:pPr>
      <w:r>
        <w:t xml:space="preserve">References &amp; Acknowledgments</w:t>
      </w:r>
    </w:p>
    <w:p>
      <w:pPr>
        <w:pStyle w:val="FirstParagraph"/>
      </w:pPr>
      <w:r>
        <w:rPr>
          <w:bCs/>
          <w:b/>
        </w:rPr>
        <w:t xml:space="preserve">Academic References:</w:t>
      </w:r>
    </w:p>
    <w:p>
      <w:pPr>
        <w:numPr>
          <w:ilvl w:val="0"/>
          <w:numId w:val="1005"/>
        </w:numPr>
        <w:pStyle w:val="Compact"/>
      </w:pPr>
      <w:r>
        <w:t xml:space="preserve">- Vargas, E., &amp; Rodriguez, M. (2023). "Electrical Safety in Informal Settlements: A Case Study of Lima." *Journal of Urban Engineering Peru*.</w:t>
      </w:r>
    </w:p>
    <w:p>
      <w:pPr>
        <w:numPr>
          <w:ilvl w:val="0"/>
          <w:numId w:val="1005"/>
        </w:numPr>
        <w:pStyle w:val="Compact"/>
      </w:pPr>
      <w:r>
        <w:t xml:space="preserve">- INEI (Instituto Nacional de Estadística e Informática). (2022). *Annual Report on Urban Infrastructure and Services*.</w:t>
      </w:r>
    </w:p>
    <w:p>
      <w:pPr>
        <w:numPr>
          <w:ilvl w:val="0"/>
          <w:numId w:val="1005"/>
        </w:numPr>
        <w:pStyle w:val="Compact"/>
      </w:pPr>
      <w:r>
        <w:t xml:space="preserve">- Normas Técnicas Peruanas NTP 370.151-1: Instalaciones Eléctricas para Edificaciones.</w:t>
      </w:r>
    </w:p>
    <w:p>
      <w:pPr>
        <w:numPr>
          <w:ilvl w:val="0"/>
          <w:numId w:val="1005"/>
        </w:numPr>
        <w:pStyle w:val="Compact"/>
      </w:pPr>
      <w:r>
        <w:t xml:space="preserve">- World Bank. (2021). *Lima Urban Resilience and Infrastructure Project Document*.</w:t>
      </w:r>
    </w:p>
    <w:p>
      <w:pPr>
        <w:pStyle w:val="FirstParagraph"/>
      </w:pPr>
      <w:r>
        <w:rPr>
          <w:bCs/>
          <w:b/>
        </w:rPr>
        <w:t xml:space="preserve">Acknowledgments:</w:t>
      </w:r>
    </w:p>
    <w:p>
      <w:pPr>
        <w:pStyle w:val="BodyText"/>
      </w:pPr>
      <w:r>
        <w:t xml:space="preserve">We thank the Lima Municipal Energy Secretariat for providing access to incident data and the Union of Electricians of Peru (Sindicato de Electricistas) for facilitating worker interviews.</w:t>
      </w:r>
    </w:p>
    <w:p>
      <w:pPr>
        <w:pStyle w:val="BodyText"/>
      </w:pPr>
      <w:r>
        <w:rPr>
          <w:bCs/>
          <w:b/>
        </w:rPr>
        <w:t xml:space="preserve">Contact:</w:t>
      </w:r>
    </w:p>
    <w:p>
      <w:pPr>
        <w:pStyle w:val="BodyText"/>
      </w:pPr>
      <w:r>
        <w:t xml:space="preserve">Email: e.vargas@uni.pe</w:t>
      </w:r>
    </w:p>
    <w:p>
      <w:pPr>
        <w:pStyle w:val="BodyText"/>
      </w:pPr>
      <w:r>
        <w:t xml:space="preserve">Lima, Peru | 2024 Academic Conference on Sustainable Urban Development</w:t>
      </w:r>
    </w:p>
    <w:p>
      <w:pPr>
        <w:pStyle w:val="BodyText"/>
      </w:pPr>
      <w:r>
        <w:t xml:space="preserve">[Figure 1: Map of Electrical Incident Hotspots in Lima]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Electrician in Lima, Peru</dc:title>
  <dc:creator/>
  <dc:language>en</dc:language>
  <cp:keywords/>
  <dcterms:created xsi:type="dcterms:W3CDTF">2026-07-30T03:53:22Z</dcterms:created>
  <dcterms:modified xsi:type="dcterms:W3CDTF">2026-07-30T03:53:22Z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