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ffede3d07a2a466be4e99ac89452fb06a5aff2e"/>
    <w:p>
      <w:pPr>
        <w:pStyle w:val="Heading1"/>
      </w:pPr>
      <w:r>
        <w:t xml:space="preserve">The Role of Certified Electricians in Senegal, Dakar</w:t>
      </w:r>
    </w:p>
    <w:p>
      <w:pPr>
        <w:pStyle w:val="FirstParagraph"/>
      </w:pPr>
      <w:r>
        <w:t xml:space="preserve">A Poster Presentation Academic Document</w:t>
      </w:r>
    </w:p>
    <w:bookmarkEnd w:id="20"/>
    <w:bookmarkStart w:id="22" w:name="introduction"/>
    <w:bookmarkStart w:id="21" w:name="Xa1ed098a7df027abb5828394eece8beebf79a9c"/>
    <w:p>
      <w:pPr>
        <w:pStyle w:val="Heading2"/>
      </w:pPr>
      <w:r>
        <w:t xml:space="preserve">Introduction: The Critical Need for Professional Electrical Services in Dakar</w:t>
      </w:r>
    </w:p>
    <w:p>
      <w:pPr>
        <w:pStyle w:val="FirstParagraph"/>
      </w:pPr>
      <w:r>
        <w:t xml:space="preserve">Dakar, the bustling capital of Senegal, represents a dynamic hub of economic growth, urban development and cultural vibrancy in West Africa. As the city continues to expand and modernize its infrastructure alongside rapid industrialization and population growth there is an increasing demand for reliable electrical services. However this expansion also brings challenges related safety energy efficiency regulatory compliance particularly within the construction sector. It is amidst these complexities that certified electricians play a pivotal role ensuring safe sustainable electrical installations are implemented effectively across residential commercial industrial sectors alike.</w:t>
      </w:r>
    </w:p>
    <w:p>
      <w:pPr>
        <w:pStyle w:val="BodyText"/>
      </w:pPr>
      <w:r>
        <w:t xml:space="preserve">This poster presentation aims to highlight the importance of hiring qualified electricians in Dakar by exploring their technical expertise adherence standards contribution economic development while addressing common misconceptions surrounding unskilled labor practices prevalent regionally.</w:t>
      </w:r>
    </w:p>
    <w:bookmarkEnd w:id="21"/>
    <w:bookmarkEnd w:id="22"/>
    <w:bookmarkStart w:id="25" w:name="importance-certification"/>
    <w:bookmarkStart w:id="24" w:name="X8a7a5d0b61fc92aef646f5286eea952c4b5bd38"/>
    <w:p>
      <w:pPr>
        <w:pStyle w:val="Heading2"/>
      </w:pPr>
      <w:r>
        <w:t xml:space="preserve">The Importance of Certification and Standards</w:t>
      </w:r>
    </w:p>
    <w:p>
      <w:pPr>
        <w:pStyle w:val="FirstParagraph"/>
      </w:pPr>
      <w:r>
        <w:t xml:space="preserve">Certification serves as a benchmark proving that an individual has undergone rigorous training passed examinations demonstrating proficiency in handling complex electrical systems safely efficiently. In Senegal especially within urban centers like Dakar where power outages grid instability can occur frequently having professionals who understand local codes international standards becomes crucial.</w:t>
      </w:r>
    </w:p>
    <w:bookmarkStart w:id="23" w:name="X1c14d03bad2a8fe4a7d4b049d71c59ab05785a5"/>
    <w:p>
      <w:pPr>
        <w:pStyle w:val="Heading3"/>
      </w:pPr>
      <w:r>
        <w:t xml:space="preserve">Key Benefits of Using Certified Electricians:</w:t>
      </w:r>
    </w:p>
    <w:p>
      <w:pPr>
        <w:numPr>
          <w:ilvl w:val="0"/>
          <w:numId w:val="1001"/>
        </w:numPr>
        <w:pStyle w:val="Compact"/>
      </w:pPr>
      <w:r>
        <w:rPr>
          <w:bCs/>
          <w:b/>
        </w:rPr>
        <w:t xml:space="preserve">Safety Assurance:</w:t>
      </w:r>
      <w:r>
        <w:t xml:space="preserve"> </w:t>
      </w:r>
      <w:r>
        <w:t xml:space="preserve">Properly installed wiring prevents fire hazards shocks which could endanger lives property.</w:t>
      </w:r>
    </w:p>
    <w:p>
      <w:pPr>
        <w:numPr>
          <w:ilvl w:val="0"/>
          <w:numId w:val="1001"/>
        </w:numPr>
        <w:pStyle w:val="Compact"/>
      </w:pPr>
      <w:r>
        <w:rPr>
          <w:rStyle w:val="VerbatimChar"/>
        </w:rPr>
        <w:t xml:space="preserve">Compliance</w:t>
      </w:r>
      <w:r>
        <w:t xml:space="preserve">: Ensures adherence to national regulations set forth by authorities such as SONACOS (Société Nationale de Commercialisation des Produits Pétroliers) alongside international bodies like IEC.</w:t>
      </w:r>
    </w:p>
    <w:p>
      <w:pPr>
        <w:numPr>
          <w:ilvl w:val="0"/>
          <w:numId w:val="1001"/>
        </w:numPr>
        <w:pStyle w:val="Compact"/>
      </w:pPr>
      <w:r>
        <w:rPr>
          <w:bCs/>
          <w:b/>
        </w:rPr>
        <w:t xml:space="preserve">Efficiency:</w:t>
      </w:r>
      <w:r>
        <w:t xml:space="preserve"> </w:t>
      </w:r>
      <w:r>
        <w:t xml:space="preserve">Well-designed circuits optimize energy usage reducing costs long-term.</w:t>
      </w:r>
    </w:p>
    <w:p>
      <w:pPr>
        <w:numPr>
          <w:ilvl w:val="0"/>
          <w:numId w:val="1001"/>
        </w:numPr>
        <w:pStyle w:val="Compact"/>
      </w:pPr>
      <w:r>
        <w:rPr>
          <w:rStyle w:val="VerbatimChar"/>
        </w:rPr>
        <w:t xml:space="preserve">Durability</w:t>
      </w:r>
      <w:r>
        <w:t xml:space="preserve">: Quality workmanship extends lifespan equipment minimizing frequent repairs replacements.</w:t>
      </w:r>
    </w:p>
    <w:bookmarkEnd w:id="23"/>
    <w:bookmarkEnd w:id="24"/>
    <w:bookmarkEnd w:id="25"/>
    <w:bookmarkStart w:id="27" w:name="challenges"/>
    <w:bookmarkStart w:id="26" w:name="Xca4b76a54aaf7c4fbe458d785751ebbf5961a1c"/>
    <w:p>
      <w:pPr>
        <w:pStyle w:val="Heading2"/>
      </w:pPr>
      <w:r>
        <w:t xml:space="preserve">Challenges Facing Urban Development in Dakar</w:t>
      </w:r>
    </w:p>
    <w:p>
      <w:pPr>
        <w:pStyle w:val="FirstParagraph"/>
      </w:pPr>
      <w:r>
        <w:t xml:space="preserve">Dakar faces several obstacles impacting its progress towards becoming a fully modernized smart city:</w:t>
      </w:r>
    </w:p>
    <w:p>
      <w:pPr>
        <w:numPr>
          <w:ilvl w:val="0"/>
          <w:numId w:val="1002"/>
        </w:numPr>
        <w:pStyle w:val="Compact"/>
      </w:pPr>
      <w:r>
        <w:rPr>
          <w:bCs/>
          <w:b/>
        </w:rPr>
        <w:t xml:space="preserve">Rapid Population Growth:</w:t>
      </w:r>
      <w:r>
        <w:t xml:space="preserve"> </w:t>
      </w:r>
      <w:r>
        <w:t xml:space="preserve">With millions residents living within metropolitan area housing shortages force informal settlements lacking proper planning often resulting substandard electrical connections prone failures.</w:t>
      </w:r>
    </w:p>
    <w:p>
      <w:pPr>
        <w:numPr>
          <w:ilvl w:val="0"/>
          <w:numId w:val="1002"/>
        </w:numPr>
        <w:pStyle w:val="Compact"/>
      </w:pPr>
      <w:r>
        <w:rPr>
          <w:rStyle w:val="VerbatimChar"/>
        </w:rPr>
        <w:t xml:space="preserve">Infrastructure Deficits</w:t>
      </w:r>
      <w:r>
        <w:t xml:space="preserve">: Aging grids struggle cope with rising demand leading blackouts disruptions affecting daily life business operations.</w:t>
      </w:r>
    </w:p>
    <w:p>
      <w:pPr>
        <w:numPr>
          <w:ilvl w:val="0"/>
          <w:numId w:val="1002"/>
        </w:numPr>
        <w:pStyle w:val="Compact"/>
      </w:pPr>
      <w:r>
        <w:rPr>
          <w:bCs/>
          <w:b/>
        </w:rPr>
        <w:t xml:space="preserve">Regulatory Gaps:</w:t>
      </w:r>
    </w:p>
    <w:bookmarkEnd w:id="26"/>
    <w:bookmarkEnd w:id="27"/>
    <w:bookmarkStart w:id="29" w:name="solutions"/>
    <w:bookmarkStart w:id="28" w:name="solutions-through-professional-expertise"/>
    <w:p>
      <w:pPr>
        <w:pStyle w:val="Heading2"/>
      </w:pPr>
      <w:r>
        <w:t xml:space="preserve">Solutions Through Professional Expertise</w:t>
      </w:r>
    </w:p>
    <w:p>
      <w:pPr>
        <w:pStyle w:val="FirstParagraph"/>
      </w:pPr>
      <w:r>
        <w:t xml:space="preserve">To address these issues effectively engaging experienced licensed electricians offers tangible solutions: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2026-07-29T17:59:31Z</dcterms:created>
  <dcterms:modified xsi:type="dcterms:W3CDTF">2026-07-29T17:59:31Z</dcterms:modified>
</cp:coreProperties>
</file>

<file path=docProps/custom.xml><?xml version="1.0" encoding="utf-8"?>
<Properties xmlns="http://schemas.openxmlformats.org/officeDocument/2006/custom-properties" xmlns:vt="http://schemas.openxmlformats.org/officeDocument/2006/docPropsVTypes"/>
</file>