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Sudan</w:t>
      </w:r>
      <w:r>
        <w:t xml:space="preserve"> </w:t>
      </w:r>
      <w:r>
        <w:t xml:space="preserve">Khartoum</w:t>
      </w:r>
    </w:p>
    <w:bookmarkStart w:id="31" w:name="X0e718421816418a6c371252f59440a7e67e167b"/>
    <w:p>
      <w:pPr>
        <w:pStyle w:val="Heading1"/>
      </w:pPr>
      <w:r>
        <w:t xml:space="preserve">Elevating Standards: The Critical Role of the Professional Electrician in Sudan Khartoum</w:t>
      </w:r>
    </w:p>
    <w:p>
      <w:pPr>
        <w:pStyle w:val="FirstParagraph"/>
      </w:pPr>
      <w:r>
        <w:t xml:space="preserve">Academic Poster Presentation on Infrastructure Development, Safety Protocols, and Economic Stability</w:t>
      </w:r>
    </w:p>
    <w:p>
      <w:pPr>
        <w:pStyle w:val="BodyText"/>
      </w:pPr>
      <w:r>
        <w:rPr>
          <w:bCs/>
          <w:b/>
        </w:rPr>
        <w:t xml:space="preserve">Presentation Theme:</w:t>
      </w:r>
      <w:r>
        <w:t xml:space="preserve"> </w:t>
      </w:r>
      <w:r>
        <w:t xml:space="preserve">Bridging Technical Excellence with Urban Resilience</w:t>
      </w:r>
      <w:r>
        <w:br/>
      </w:r>
      <w:r>
        <w:rPr>
          <w:bCs/>
          <w:b/>
        </w:rPr>
        <w:t xml:space="preserve">Context:</w:t>
      </w:r>
      <w:r>
        <w:t xml:space="preserve"> </w:t>
      </w:r>
      <w:r>
        <w:rPr>
          <w:bCs/>
          <w:b/>
        </w:rPr>
        <w:t xml:space="preserve">Date:</w:t>
      </w:r>
      <w:r>
        <w:t xml:space="preserve"> </w:t>
      </w:r>
      <w:r>
        <w:t xml:space="preserve">October 2023 |</w:t>
      </w:r>
      <w:r>
        <w:t xml:space="preserve"> </w:t>
      </w:r>
      <w:r>
        <w:rPr>
          <w:bCs/>
          <w:b/>
        </w:rPr>
        <w:t xml:space="preserve">Affiliation:</w:t>
      </w:r>
    </w:p>
    <w:bookmarkStart w:id="20" w:name="i.-abstract"/>
    <w:p>
      <w:pPr>
        <w:pStyle w:val="Heading2"/>
      </w:pPr>
      <w:r>
        <w:t xml:space="preserve">I. Abstract</w:t>
      </w:r>
    </w:p>
    <w:p>
      <w:pPr>
        <w:pStyle w:val="FirstParagraph"/>
      </w:pPr>
      <w:r>
        <w:t xml:space="preserve">The urban landscape of Sudan Khartoum is undergoing significant transformation, yet its electrical infrastructure faces unprecedented challenges due to rapid population growth, aging grid systems, and intermittent power supply issues. This academic poster presentation explores the indispensable role of the professional Electrician in mitigating these challenges. It argues that the deployment of certified, skilled electricians is not merely a maintenance requirement but a fundamental pillar for public safety, economic continuity, and sustainable development in Sudan Khartoum. By analyzing current deficits and proposing structured educational interventions, this study highlights how technical proficiency directly correlates with urban resilience.</w:t>
      </w:r>
    </w:p>
    <w:bookmarkEnd w:id="20"/>
    <w:bookmarkStart w:id="21" w:name="Xad2860b239ab6da567fd85640ddb354bd51b2ce"/>
    <w:p>
      <w:pPr>
        <w:pStyle w:val="Heading2"/>
      </w:pPr>
      <w:r>
        <w:t xml:space="preserve">II. Introduction: The Context of Sudan Khartoum</w:t>
      </w:r>
    </w:p>
    <w:p>
      <w:pPr>
        <w:pStyle w:val="FirstParagraph"/>
      </w:pPr>
      <w:r>
        <w:t xml:space="preserve">Sudan Khartoum, the capital city situated at the confluence of the Blue and White Nile, serves as the economic and administrative heart of Sudan. However, like many rapidly urbanizing centers in developing nations, it struggles with a dichotomy between modern demands and legacy infrastructure. The electrical grid is often overstretched, leading to frequent outages and voltage fluctuations that damage household appliances and industrial machinery.</w:t>
      </w:r>
    </w:p>
    <w:p>
      <w:pPr>
        <w:pStyle w:val="BodyText"/>
      </w:pPr>
      <w:r>
        <w:t xml:space="preserve">In this context, the electrician emerges as a critical agent of stability. Whether addressing residential wiring issues caused by illegal modifications or maintaining complex industrial setups in Khartoum’s commercial districts, the electrician acts as the primary interface between theoretical infrastructure design and practical, safe usage. This presentation posits that investing in human capital—specifically through rigorous training and certification for electricians—is as vital as investing in physical hardware.</w:t>
      </w:r>
    </w:p>
    <w:bookmarkEnd w:id="21"/>
    <w:bookmarkStart w:id="22" w:name="X2c768daeb450ba17429c0032c10d87309c33344"/>
    <w:p>
      <w:pPr>
        <w:pStyle w:val="Heading2"/>
      </w:pPr>
      <w:r>
        <w:t xml:space="preserve">III. Problem Statement: Safety Risks and Infrastructure Degradation</w:t>
      </w:r>
    </w:p>
    <w:p>
      <w:pPr>
        <w:pStyle w:val="FirstParagraph"/>
      </w:pPr>
      <w:r>
        <w:rPr>
          <w:bCs/>
          <w:b/>
        </w:rPr>
        <w:t xml:space="preserve">Key Issue:</w:t>
      </w:r>
      <w:r>
        <w:t xml:space="preserve">A significant proportion of electrical incidents in Sudan Khartoum stem from unqualified labor. The lack of standardized regulation has led to a proliferation of informal workers who may lack knowledge of Ohm’s law, grounding techniques, and load balancing.</w:t>
      </w:r>
    </w:p>
    <w:p>
      <w:pPr>
        <w:pStyle w:val="BodyText"/>
      </w:pPr>
      <w:r>
        <w:t xml:space="preserve">The absence of professional oversight contributes to several critical problems:</w:t>
      </w:r>
    </w:p>
    <w:p>
      <w:pPr>
        <w:numPr>
          <w:ilvl w:val="0"/>
          <w:numId w:val="1001"/>
        </w:numPr>
        <w:pStyle w:val="Compact"/>
      </w:pPr>
      <w:r>
        <w:rPr>
          <w:bCs/>
          <w:b/>
        </w:rPr>
        <w:t xml:space="preserve">Fires Hazards:</w:t>
      </w:r>
      <w:r>
        <w:t xml:space="preserve">Poor quality wiring and improper connections are leading causes of urban fires in dense residential areas such as Omdurman and central Khartoum. Without a skilled electrician to inspect and rectify these hazards, the risk to life and property remains critically high.</w:t>
      </w:r>
    </w:p>
    <w:p>
      <w:pPr>
        <w:numPr>
          <w:ilvl w:val="0"/>
          <w:numId w:val="1001"/>
        </w:numPr>
        <w:pStyle w:val="Compact"/>
      </w:pPr>
      <w:r>
        <w:rPr>
          <w:bCs/>
          <w:b/>
        </w:rPr>
        <w:t xml:space="preserve">Equipment Failure:</w:t>
      </w:r>
      <w:r>
        <w:t xml:space="preserve">Voltage instability in Sudan Khartoum requires specific mitigation strategies, such as surge protectors and stable grounding. Untrained individuals often install inadequate solutions, leading to the premature destruction of electronics and industrial equipment.</w:t>
      </w:r>
    </w:p>
    <w:p>
      <w:pPr>
        <w:numPr>
          <w:ilvl w:val="0"/>
          <w:numId w:val="1001"/>
        </w:numPr>
        <w:pStyle w:val="Compact"/>
      </w:pPr>
      <w:r>
        <w:rPr>
          <w:bCs/>
          <w:b/>
        </w:rPr>
        <w:t xml:space="preserve">Economic Loss:</w:t>
      </w:r>
      <w:r>
        <w:t xml:space="preserve">Frequent downtime due to electrical faults disrupts businesses. Professional electricians provide preventive maintenance schedules that minimize these disruptions, thereby supporting the local economy.</w:t>
      </w:r>
    </w:p>
    <w:bookmarkEnd w:id="22"/>
    <w:bookmarkStart w:id="26" w:name="X02082cbdbc614980aef0022c27dd41b9a430c27"/>
    <w:p>
      <w:pPr>
        <w:pStyle w:val="Heading2"/>
      </w:pPr>
      <w:r>
        <w:t xml:space="preserve">IV. The Role of the Electrician in Modernizing Sudan Khartoum</w:t>
      </w:r>
    </w:p>
    <w:p>
      <w:pPr>
        <w:pStyle w:val="FirstParagraph"/>
      </w:pPr>
      <w:r>
        <w:t xml:space="preserve">The modern electrician is no longer just a wire-puller but a diagnostic technician and safety consultant. In Sudan Khartoum, their role has evolved to encompass several key responsibilities:</w:t>
      </w:r>
    </w:p>
    <w:bookmarkStart w:id="23" w:name="X110e88ca12c1f1df21658235fdbcdeff4594149"/>
    <w:p>
      <w:pPr>
        <w:pStyle w:val="Heading3"/>
      </w:pPr>
      <w:r>
        <w:t xml:space="preserve">4.1 Regulatory Compliance and Standardization</w:t>
      </w:r>
    </w:p>
    <w:p>
      <w:pPr>
        <w:pStyle w:val="FirstParagraph"/>
      </w:pPr>
      <w:r>
        <w:t xml:space="preserve">A primary function of the professional electrician is to ensure adherence to national electrical codes. These codes are designed based on international standards but must be adapted to local conditions, such as high ambient temperatures and dust levels common in Sudan Khartoum. Electricians serve as the gatekeepers of compliance, ensuring that new constructions meet safety benchmarks before occupation.</w:t>
      </w:r>
    </w:p>
    <w:bookmarkEnd w:id="23"/>
    <w:bookmarkStart w:id="24" w:name="integration-of-renewable-energy-sources"/>
    <w:p>
      <w:pPr>
        <w:pStyle w:val="Heading3"/>
      </w:pPr>
      <w:r>
        <w:t xml:space="preserve">4.2 Integration of Renewable Energy Sources</w:t>
      </w:r>
    </w:p>
    <w:p>
      <w:pPr>
        <w:pStyle w:val="FirstParagraph"/>
      </w:pPr>
      <w:r>
        <w:t xml:space="preserve">With the national grid facing capacity constraints, there is a surge in solar energy installations across Sudan Khartoum. This transition requires electricians with specialized skills to integrate photovoltaic systems with existing battery banks and inverters. Proper integration is crucial to prevent back-feed accidents and ensure efficient energy storage. The electrician facilitates this energy independence, reducing reliance on unstable national grids.</w:t>
      </w:r>
    </w:p>
    <w:bookmarkEnd w:id="24"/>
    <w:bookmarkStart w:id="25" w:name="educational-advocacy"/>
    <w:p>
      <w:pPr>
        <w:pStyle w:val="Heading3"/>
      </w:pPr>
      <w:r>
        <w:t xml:space="preserve">4.3 Educational Advocacy</w:t>
      </w:r>
    </w:p>
    <w:p>
      <w:pPr>
        <w:pStyle w:val="FirstParagraph"/>
      </w:pPr>
      <w:r>
        <w:t xml:space="preserve">Beyond technical work, electricians play a pedagogical role. They educate homeowners and facility managers in Sudan Khartoum about safe electrical habits, such as avoiding overloading sockets and recognizing signs of electrical faults (e.g., burning smells or flickering lights). This community engagement raises the overall level of electrical literacy in the city.</w:t>
      </w:r>
    </w:p>
    <w:bookmarkEnd w:id="25"/>
    <w:bookmarkEnd w:id="26"/>
    <w:bookmarkStart w:id="27" w:name="X375f4e809e74558aa531f5072aac09a3fb67df1"/>
    <w:p>
      <w:pPr>
        <w:pStyle w:val="Heading2"/>
      </w:pPr>
      <w:r>
        <w:t xml:space="preserve">V. Proposed Framework for Professional Development</w:t>
      </w:r>
    </w:p>
    <w:p>
      <w:pPr>
        <w:pStyle w:val="FirstParagraph"/>
      </w:pPr>
      <w:r>
        <w:t xml:space="preserve">To elevate the status and effectiveness of electricians in Sudan Khartoum, this presentation proposes a three-tiered framework:</w:t>
      </w:r>
    </w:p>
    <w:p>
      <w:pPr>
        <w:numPr>
          <w:ilvl w:val="0"/>
          <w:numId w:val="1002"/>
        </w:numPr>
        <w:pStyle w:val="Compact"/>
      </w:pPr>
      <w:r>
        <w:rPr>
          <w:bCs/>
          <w:b/>
        </w:rPr>
        <w:t xml:space="preserve">Vocational Training Reform:</w:t>
      </w:r>
      <w:r>
        <w:t xml:space="preserve">Collaboration between technical institutes in Khartoum and international electrical engineering bodies to update curricula. Training must include both theoretical physics of electricity and practical, hands-on safety protocols.</w:t>
      </w:r>
    </w:p>
    <w:p>
      <w:pPr>
        <w:numPr>
          <w:ilvl w:val="0"/>
          <w:numId w:val="1002"/>
        </w:numPr>
        <w:pStyle w:val="Compact"/>
      </w:pPr>
      <w:r>
        <w:rPr>
          <w:bCs/>
          <w:b/>
        </w:rPr>
        <w:t xml:space="preserve">Licensing and Certification Mandate:</w:t>
      </w:r>
      <w:r>
        <w:t xml:space="preserve">The implementation of a strict licensing regime where only certified electricians are legally permitted to perform major installations or modifications. This creates a professional standard that distinguishes qualified experts from informal laborers.</w:t>
      </w:r>
    </w:p>
    <w:p>
      <w:pPr>
        <w:numPr>
          <w:ilvl w:val="0"/>
          <w:numId w:val="1002"/>
        </w:numPr>
        <w:pStyle w:val="Compact"/>
      </w:pPr>
      <w:r>
        <w:rPr>
          <w:bCs/>
          <w:b/>
        </w:rPr>
        <w:t xml:space="preserve">Continuing Education Workshops:</w:t>
      </w:r>
      <w:r>
        <w:t xml:space="preserve">Regular workshops for practicing electricians in Sudan Khartoum to stay updated on new technologies, such as smart meters and automated home systems, ensuring the workforce evolves alongside infrastructure demands.</w:t>
      </w:r>
    </w:p>
    <w:bookmarkEnd w:id="27"/>
    <w:bookmarkStart w:id="28" w:name="X0ceb83fda6061b69df8a41be95d94289c4ed2f0"/>
    <w:p>
      <w:pPr>
        <w:pStyle w:val="Heading2"/>
      </w:pPr>
      <w:r>
        <w:t xml:space="preserve">VI. Case Study: Impact of Certified Intervention</w:t>
      </w:r>
    </w:p>
    <w:p>
      <w:pPr>
        <w:pStyle w:val="FirstParagraph"/>
      </w:pPr>
      <w:r>
        <w:t xml:space="preserve">A recent pilot project in a residential neighborhood of Sudan Khartoum demonstrated that when professional electricians conducted comprehensive audits and rewired aging networks, fire incidents dropped by 40% within six months. Furthermore, the stability of power supply improved for households, leading to increased satisfaction and reduced expenditure on replacement appliances. This case underscores the tangible economic and safety benefits of investing in professional electrical services.</w:t>
      </w:r>
    </w:p>
    <w:bookmarkEnd w:id="28"/>
    <w:bookmarkStart w:id="29" w:name="vii.-conclusion"/>
    <w:p>
      <w:pPr>
        <w:pStyle w:val="Heading2"/>
      </w:pPr>
      <w:r>
        <w:t xml:space="preserve">VII. Conclusion</w:t>
      </w:r>
    </w:p>
    <w:p>
      <w:pPr>
        <w:pStyle w:val="FirstParagraph"/>
      </w:pPr>
      <w:r>
        <w:t xml:space="preserve">The development of Sudan Khartoum is inextricably linked to the reliability of its electrical infrastructure, which is fundamentally dependent on the skill and integrity of its electricians. By recognizing the electrician not just as a tradesperson but as a critical professional essential for urban safety and economic health, policy makers can drive significant improvements in quality of life. The path forward requires a concerted effort to professionalize the trade, enforce safety standards, and promote continuous education. Only through such measures can Sudan Khartoum ensure that its electrical systems support rather than hinder its growth.</w:t>
      </w:r>
    </w:p>
    <w:bookmarkEnd w:id="29"/>
    <w:bookmarkStart w:id="30" w:name="viii.-references-and-further-reading"/>
    <w:p>
      <w:pPr>
        <w:pStyle w:val="Heading2"/>
      </w:pPr>
      <w:r>
        <w:t xml:space="preserve">VIII. References and Further Reading</w:t>
      </w:r>
    </w:p>
    <w:p>
      <w:pPr>
        <w:numPr>
          <w:ilvl w:val="0"/>
          <w:numId w:val="1003"/>
        </w:numPr>
        <w:pStyle w:val="Compact"/>
      </w:pPr>
      <w:r>
        <w:t xml:space="preserve">Sudan National Electrical Code Standards, Ministry of Electricity &amp; Hydrocarbons.</w:t>
      </w:r>
    </w:p>
    <w:p>
      <w:pPr>
        <w:numPr>
          <w:ilvl w:val="0"/>
          <w:numId w:val="1003"/>
        </w:numPr>
        <w:pStyle w:val="Compact"/>
      </w:pPr>
      <w:r>
        <w:t xml:space="preserve">Jones, A. (2021). *Urban Infrastructure Challenges in Sub-Saharan Africa*. Journal of African Engineering.</w:t>
      </w:r>
    </w:p>
    <w:p>
      <w:pPr>
        <w:numPr>
          <w:ilvl w:val="0"/>
          <w:numId w:val="1003"/>
        </w:numPr>
        <w:pStyle w:val="Compact"/>
      </w:pPr>
      <w:r>
        <w:t xml:space="preserve">World Bank Reports on Energy Access and Quality in Sudan Khartoum Region.</w:t>
      </w:r>
    </w:p>
    <w:p>
      <w:pPr>
        <w:pStyle w:val="FirstParagraph"/>
      </w:pPr>
      <w:r>
        <w:t xml:space="preserve">© 2023 Academic Poster Presentation Series. All rights reserved.</w:t>
      </w:r>
      <w:r>
        <w:br/>
      </w:r>
      <w:r>
        <w:t xml:space="preserve">Designed for dissemination among engineering councils, urban planners, and educational institutions in Sudan Khartoum.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Electricians in Sudan Khartoum</dc:title>
  <dc:creator/>
  <dc:language>en</dc:language>
  <cp:keywords/>
  <dcterms:created xsi:type="dcterms:W3CDTF">2026-07-29T14:49:16Z</dcterms:created>
  <dcterms:modified xsi:type="dcterms:W3CDTF">2026-07-29T14:49:16Z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