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bb0ddccc95738c6502025c30f0e6edf931da8ed"/>
    <w:p>
      <w:pPr>
        <w:pStyle w:val="Heading1"/>
      </w:pPr>
      <w:r>
        <w:t xml:space="preserve">The Electrician in United States New York City</w:t>
      </w:r>
    </w:p>
    <w:p>
      <w:pPr>
        <w:pStyle w:val="FirstParagraph"/>
      </w:pPr>
      <w:r>
        <w:t xml:space="preserve">A Comprehensive Analysis of Infrastructure, Regulation, and Economic Vitality in the Global Capital</w:t>
      </w:r>
    </w:p>
    <w:p>
      <w:r>
        <w:pict>
          <v:rect style="width:0;height:1.5pt" o:hralign="center" o:hrstd="t" o:hr="t"/>
        </w:pict>
      </w:r>
    </w:p>
    <w:bookmarkEnd w:id="20"/>
    <w:bookmarkStart w:id="21" w:name="introduction-and-contextual-framework"/>
    <w:p>
      <w:pPr>
        <w:pStyle w:val="Heading2"/>
      </w:pPr>
      <w:r>
        <w:t xml:space="preserve">1. Introduction and Contextual Framework</w:t>
      </w:r>
    </w:p>
    <w:p>
      <w:pPr>
        <w:pStyle w:val="FirstParagraph"/>
      </w:pPr>
      <w:r>
        <w:t xml:space="preserve">The role of the electrician within the United States, particularly within the dense urban environment of New York City, transcends traditional definitions of skilled labor. This poster presentation explores the critical intersection between electrical infrastructure, regulatory compliance, and urban sustainability. New York City stands as a unique case study in municipal engineering due to its architectural diversity ranging from pre-war walk-ups to modern skyscrapers. The electrician is not merely an installer but a guardian of public safety and a key agent in the city’s transition toward green energy.</w:t>
      </w:r>
    </w:p>
    <w:p>
      <w:pPr>
        <w:pStyle w:val="BodyText"/>
      </w:pPr>
      <w:r>
        <w:t xml:space="preserve">In the United States, the electrical trade is governed by strict national standards, yet local implementation varies significantly. In New York City, this variation is exacerbated by age-related complexities. Many buildings date back to the early 20th century, necessitating a nuanced understanding of both legacy systems and modern power distribution networks. This document outlines the specific challenges faced by electricians in this metropolitan hub and proposes frameworks for future educational and regulatory improvements.</w:t>
      </w:r>
    </w:p>
    <w:bookmarkEnd w:id="21"/>
    <w:bookmarkStart w:id="22" w:name="X91fa092b67495c1ec6a6a242527187812ab010f"/>
    <w:p>
      <w:pPr>
        <w:pStyle w:val="Heading2"/>
      </w:pPr>
      <w:r>
        <w:t xml:space="preserve">2. The Regulatory Landscape: NEC vs. Local Codes</w:t>
      </w:r>
    </w:p>
    <w:p>
      <w:pPr>
        <w:pStyle w:val="FirstParagraph"/>
      </w:pPr>
      <w:r>
        <w:t xml:space="preserve">To understand the electrician in United States New York City, one must first decipher the complex regulatory environment. While the National Electrical Code (NEC) provides a baseline for safety across the country, New York City adopts its own amendments through the Department of Buildings (DOB). These local codes are often more stringent than federal standards due to population density and fire risk management.</w:t>
      </w:r>
    </w:p>
    <w:p>
      <w:pPr>
        <w:pStyle w:val="BodyText"/>
      </w:pPr>
      <w:r>
        <w:rPr>
          <w:bCs/>
          <w:b/>
        </w:rPr>
        <w:t xml:space="preserve">Key Regulatory Points:</w:t>
      </w:r>
    </w:p>
    <w:p>
      <w:pPr>
        <w:numPr>
          <w:ilvl w:val="0"/>
          <w:numId w:val="1001"/>
        </w:numPr>
        <w:pStyle w:val="Compact"/>
      </w:pPr>
      <w:r>
        <w:rPr>
          <w:bCs/>
          <w:b/>
        </w:rPr>
        <w:t xml:space="preserve">Licensed Electrical Contractors:</w:t>
      </w:r>
      <w:r>
        <w:t xml:space="preserve"> </w:t>
      </w:r>
      <w:r>
        <w:t xml:space="preserve">Unlike some states where individual journeyman licenses suffice, New York City requires a specific municipal license for electrical contractors. This ensures that companies operating within the city have met rigorous bonding and insurance requirements.</w:t>
      </w:r>
    </w:p>
    <w:p>
      <w:pPr>
        <w:numPr>
          <w:ilvl w:val="0"/>
          <w:numId w:val="1001"/>
        </w:numPr>
        <w:pStyle w:val="Compact"/>
      </w:pPr>
      <w:r>
        <w:rPr>
          <w:bCs/>
          <w:b/>
        </w:rPr>
        <w:t xml:space="preserve">Filings and Inspections:</w:t>
      </w:r>
      <w:r>
        <w:t xml:space="preserve"> </w:t>
      </w:r>
      <w:r>
        <w:t xml:space="preserve">Every major electrical alteration requires a filing with the DOB. The electrician must coordinate closely with inspectors to ensure compliance before energizing new circuits, a process that differs markedly from suburban or rural jurisdictions in the broader United States context.</w:t>
      </w:r>
    </w:p>
    <w:p>
      <w:pPr>
        <w:numPr>
          <w:ilvl w:val="0"/>
          <w:numId w:val="1001"/>
        </w:numPr>
        <w:pStyle w:val="Compact"/>
      </w:pPr>
      <w:r>
        <w:rPr>
          <w:bCs/>
          <w:b/>
        </w:rPr>
        <w:t xml:space="preserve">Tenant Safety Laws:</w:t>
      </w:r>
      <w:r>
        <w:t xml:space="preserve"> </w:t>
      </w:r>
      <w:r>
        <w:t xml:space="preserve">New York City’s Housing Maintenance Code imposes specific duties on landlords regarding electrical safety in rental units. Electricians play a pivotal role in enforcing these laws through regular maintenance and remediation services.</w:t>
      </w:r>
    </w:p>
    <w:bookmarkEnd w:id="22"/>
    <w:bookmarkStart w:id="23" w:name="Xa3a30d5dee5480babbbdfacf8e4c4ce6b444cff"/>
    <w:p>
      <w:pPr>
        <w:pStyle w:val="Heading2"/>
      </w:pPr>
      <w:r>
        <w:t xml:space="preserve">3. Infrastructure Challenges in a Historic Metropolis</w:t>
      </w:r>
    </w:p>
    <w:p>
      <w:pPr>
        <w:pStyle w:val="FirstParagraph"/>
      </w:pPr>
      <w:r>
        <w:t xml:space="preserve">The physical reality of working as an electrician in United States New York City involves navigating a labyrinthine infrastructure. The city’s power grid is aging, and the demand for electricity continues to rise due to commercial expansion and residential electrification (such as heat pumps). Electricians must contend with several unique structural challenges:</w:t>
      </w:r>
    </w:p>
    <w:p>
      <w:pPr>
        <w:numPr>
          <w:ilvl w:val="0"/>
          <w:numId w:val="1002"/>
        </w:numPr>
        <w:pStyle w:val="Compact"/>
      </w:pPr>
      <w:r>
        <w:rPr>
          <w:bCs/>
          <w:b/>
        </w:rPr>
        <w:t xml:space="preserve">Aging Wiring Systems:</w:t>
      </w:r>
      <w:r>
        <w:t xml:space="preserve"> </w:t>
      </w:r>
      <w:r>
        <w:t xml:space="preserve">Many buildings still contain knob-and-tube wiring or aluminum branch circuits, which pose significant fire hazards. Retrofitting these systems while maintaining tenant occupancy requires advanced planning and minimally invasive techniques.</w:t>
      </w:r>
    </w:p>
    <w:p>
      <w:pPr>
        <w:numPr>
          <w:ilvl w:val="0"/>
          <w:numId w:val="1002"/>
        </w:numPr>
        <w:pStyle w:val="Compact"/>
      </w:pPr>
      <w:r>
        <w:rPr>
          <w:bCs/>
          <w:b/>
        </w:rPr>
        <w:t xml:space="preserve">Panama Canal Style Constraints:</w:t>
      </w:r>
      <w:r>
        <w:t xml:space="preserve"> </w:t>
      </w:r>
      <w:r>
        <w:t xml:space="preserve">In high-rise developments, space for electrical conduits is incredibly limited. Electricians must utilize slim-profile conduit solutions and advanced cable management systems to integrate new technologies without compromising structural integrity.</w:t>
      </w:r>
    </w:p>
    <w:p>
      <w:pPr>
        <w:numPr>
          <w:ilvl w:val="0"/>
          <w:numId w:val="1002"/>
        </w:numPr>
        <w:pStyle w:val="Compact"/>
      </w:pPr>
      <w:r>
        <w:rPr>
          <w:bCs/>
          <w:b/>
        </w:rPr>
        <w:t xml:space="preserve">Substation Proximity:</w:t>
      </w:r>
      <w:r>
        <w:t xml:space="preserve"> </w:t>
      </w:r>
      <w:r>
        <w:t xml:space="preserve">The density of subway lines and underground utilities means that electrical work often requires coordination with Con Edison and other municipal agencies to prevent accidental damage to critical infrastructure. This inter-agency collaboration is a defining characteristic of the NYC electrician’s workflow.</w:t>
      </w:r>
    </w:p>
    <w:bookmarkEnd w:id="23"/>
    <w:bookmarkStart w:id="24" w:name="the-transition-to-sustainable-energy"/>
    <w:p>
      <w:pPr>
        <w:pStyle w:val="Heading2"/>
      </w:pPr>
      <w:r>
        <w:t xml:space="preserve">4. The Transition to Sustainable Energy</w:t>
      </w:r>
    </w:p>
    <w:p>
      <w:pPr>
        <w:pStyle w:val="FirstParagraph"/>
      </w:pPr>
      <w:r>
        <w:t xml:space="preserve">New York City has set ambitious climate goals, most notably Local Law 97, which limits carbon emissions from large buildings. This legislative push places electricians at the forefront of the green energy transition. The role is evolving from simple maintenance to complex system integration.</w:t>
      </w:r>
    </w:p>
    <w:p>
      <w:pPr>
        <w:pStyle w:val="BodyText"/>
      </w:pPr>
      <w:r>
        <w:t xml:space="preserve">Electricians are now tasked with installing and maintaining:</w:t>
      </w:r>
    </w:p>
    <w:p>
      <w:pPr>
        <w:numPr>
          <w:ilvl w:val="0"/>
          <w:numId w:val="1003"/>
        </w:numPr>
        <w:pStyle w:val="Compact"/>
      </w:pPr>
      <w:r>
        <w:rPr>
          <w:bCs/>
          <w:b/>
        </w:rPr>
        <w:t xml:space="preserve">Solar Photovoltaic (PV) Systems:</w:t>
      </w:r>
      <w:r>
        <w:t xml:space="preserve"> </w:t>
      </w:r>
      <w:r>
        <w:t xml:space="preserve">Integrating renewable energy sources into roof spaces of historic buildings requires specialized knowledge of structural loading and grid-tie inverters.</w:t>
      </w:r>
    </w:p>
    <w:p>
      <w:pPr>
        <w:numPr>
          <w:ilvl w:val="0"/>
          <w:numId w:val="1003"/>
        </w:numPr>
        <w:pStyle w:val="Compact"/>
      </w:pPr>
      <w:r>
        <w:rPr>
          <w:bCs/>
          <w:b/>
        </w:rPr>
        <w:t xml:space="preserve">Battery Energy Storage Systems (BESS):</w:t>
      </w:r>
      <w:r>
        <w:t xml:space="preserve"> </w:t>
      </w:r>
      <w:r>
        <w:t xml:space="preserve">To mitigate peak demand charges and enhance resilience during storms, buildings are increasingly installing large-scale battery backups. Electricians must be trained in high-voltage DC systems associated with these batteries.</w:t>
      </w:r>
    </w:p>
    <w:p>
      <w:pPr>
        <w:numPr>
          <w:ilvl w:val="0"/>
          <w:numId w:val="1003"/>
        </w:numPr>
        <w:pStyle w:val="Compact"/>
      </w:pPr>
      <w:r>
        <w:rPr>
          <w:bCs/>
          <w:b/>
        </w:rPr>
        <w:t xml:space="preserve">EV Charging Infrastructure:</w:t>
      </w:r>
      <w:r>
        <w:t xml:space="preserve"> </w:t>
      </w:r>
      <w:r>
        <w:t xml:space="preserve">With the proliferation of electric vehicles, there is a massive demand for Level 2 and DC fast chargers in residential parking garages and commercial fleets. This requires significant electrical capacity upgrades, often necessitating transformer replacements.</w:t>
      </w:r>
    </w:p>
    <w:bookmarkEnd w:id="24"/>
    <w:bookmarkStart w:id="25" w:name="workforce-development-and-labor-dynamics"/>
    <w:p>
      <w:pPr>
        <w:pStyle w:val="Heading2"/>
      </w:pPr>
      <w:r>
        <w:t xml:space="preserve">5. Workforce Development and Labor Dynamics</w:t>
      </w:r>
    </w:p>
    <w:p>
      <w:pPr>
        <w:pStyle w:val="FirstParagraph"/>
      </w:pPr>
      <w:r>
        <w:t xml:space="preserve">The sustainability of the electrical trade in United States New York City depends heavily on workforce development. There is a pressing need to attract new talent to replace retiring journeyman and master electricians. Educational programs, including those offered by unions such as the Electrical Workers’ International Union (EWIU) and independent apprenticeship programs, must adapt to the technological advancements discussed above.</w:t>
      </w:r>
    </w:p>
    <w:p>
      <w:pPr>
        <w:pStyle w:val="BodyText"/>
      </w:pPr>
      <w:r>
        <w:t xml:space="preserve">Furthermore, diversity in the trades is a critical component of future-proofing the workforce. Initiatives aimed at recruiting women and minorities into electrical careers are essential to meet the growing demand for skilled labor. The academic community plays a role here by providing research and data that support policy changes in hiring practices and apprenticeship accessibility.</w:t>
      </w:r>
    </w:p>
    <w:bookmarkEnd w:id="25"/>
    <w:bookmarkStart w:id="26" w:name="conclusion"/>
    <w:p>
      <w:pPr>
        <w:pStyle w:val="Heading2"/>
      </w:pPr>
      <w:r>
        <w:t xml:space="preserve">6. Conclusion</w:t>
      </w:r>
    </w:p>
    <w:p>
      <w:pPr>
        <w:pStyle w:val="FirstParagraph"/>
      </w:pPr>
      <w:r>
        <w:t xml:space="preserve">The electrician in United States New York City operates at the nexus of history, technology, and regulation. They are essential to the functionality of one of the world's most complex urban environments. As the city moves toward a decarbonized future, the scope of their work will expand further into renewable energy integration and smart grid management.</w:t>
      </w:r>
    </w:p>
    <w:p>
      <w:pPr>
        <w:pStyle w:val="BodyText"/>
      </w:pPr>
      <w:r>
        <w:t xml:space="preserve">It is imperative that stakeholders—ranging from municipal policymakers to educational institutions and private employers—recognize the specialized nature of this trade. Investment in training, technology, and regulatory clarity will ensure that New York City maintains a safe, efficient, and sustainable electrical infrastructure for generations to come. This poster presentation serves as a call to action for integrated approaches to urban electrification.</w:t>
      </w:r>
    </w:p>
    <w:bookmarkEnd w:id="26"/>
    <w:bookmarkStart w:id="27" w:name="references-and-further-reading"/>
    <w:p>
      <w:pPr>
        <w:pStyle w:val="Heading2"/>
      </w:pPr>
      <w:r>
        <w:t xml:space="preserve">References and Further Reading</w:t>
      </w:r>
    </w:p>
    <w:p>
      <w:pPr>
        <w:numPr>
          <w:ilvl w:val="0"/>
          <w:numId w:val="1004"/>
        </w:numPr>
        <w:pStyle w:val="Compact"/>
      </w:pPr>
      <w:r>
        <w:t xml:space="preserve">New York City Department of Buildings (DOB). Electrical Code Regulations.</w:t>
      </w:r>
    </w:p>
    <w:p>
      <w:pPr>
        <w:numPr>
          <w:ilvl w:val="0"/>
          <w:numId w:val="1004"/>
        </w:numPr>
        <w:pStyle w:val="Compact"/>
      </w:pPr>
      <w:r>
        <w:t xml:space="preserve">National Fire Protection Association (NFPA). National Electrical Code (NEC).</w:t>
      </w:r>
    </w:p>
    <w:p>
      <w:pPr>
        <w:numPr>
          <w:ilvl w:val="0"/>
          <w:numId w:val="1004"/>
        </w:numPr>
        <w:pStyle w:val="Compact"/>
      </w:pPr>
      <w:r>
        <w:t xml:space="preserve">Con Edison. Grid Modernization and Sustainability Reports.</w:t>
      </w:r>
    </w:p>
    <w:bookmarkEnd w:id="27"/>
    <w:p>
      <w:pPr>
        <w:pStyle w:val="FirstParagraph"/>
      </w:pPr>
      <w:r>
        <w:t xml:space="preserve">© 2023 Academic Poster Presentation Series. All Rights Reserved.</w:t>
      </w:r>
    </w:p>
    <w:p>
      <w:pPr>
        <w:pStyle w:val="BodyText"/>
      </w:pPr>
      <w:r>
        <w:t xml:space="preserve">This document is intended for academic and professional distribution in the field of Urban Infrastructure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Electrician in United States New York City</dc:title>
  <dc:creator/>
  <dc:language>en</dc:language>
  <cp:keywords/>
  <dcterms:created xsi:type="dcterms:W3CDTF">2026-07-29T18:07:00Z</dcterms:created>
  <dcterms:modified xsi:type="dcterms:W3CDTF">2026-07-29T18:07:00Z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