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Argentina</w:t>
      </w:r>
    </w:p>
    <w:bookmarkStart w:id="20" w:name="X719ec793a23cf8e8d80c733fd55755a5bf16256"/>
    <w:p>
      <w:pPr>
        <w:pStyle w:val="Heading1"/>
      </w:pPr>
      <w:r>
        <w:t xml:space="preserve">Advancing Electronic Infrastructure in Argentina</w:t>
      </w:r>
    </w:p>
    <w:p>
      <w:pPr>
        <w:pStyle w:val="FirstParagraph"/>
      </w:pPr>
      <w:r>
        <w:t xml:space="preserve">A Strategic Overview of Electronics Engineering Opportunities in Buenos Aires</w:t>
      </w:r>
    </w:p>
    <w:bookmarkEnd w:id="20"/>
    <w:bookmarkStart w:id="21" w:name="abstract"/>
    <w:p>
      <w:pPr>
        <w:pStyle w:val="Heading2"/>
      </w:pPr>
      <w:r>
        <w:t xml:space="preserve">Abstract</w:t>
      </w:r>
    </w:p>
    <w:p>
      <w:pPr>
        <w:pStyle w:val="FirstParagraph"/>
      </w:pPr>
      <w:r>
        <w:t xml:space="preserve">This poster presents a comprehensive analysis of the current landscape for electronics engineers within Argentina, with a specific focus on the economic and technological hub of Buenos Aires. As Latin America's most significant market for high-tech services, Argentina offers unique opportunities for innovation in telecommunications, renewable energy management systems, and industrial automation. This document outlines the critical skills required by local industries, examines the role of government policy in fostering technical education and R&amp;D centers in Buenos Aires and surrounding provinces like Córdoba (often referred to as "Silicon Pampas"), and discusses collaborative networks such as INCITS-Argentina. The objective is to provide academic and industrial stakeholders with a clear roadmap for integrating international expertise with local talent, thereby strengthening the national electronics engineering sector.</w:t>
      </w:r>
    </w:p>
    <w:bookmarkEnd w:id="21"/>
    <w:bookmarkStart w:id="23" w:name="X27ddcdebe799180225a6fa3196620f187301892"/>
    <w:bookmarkStart w:id="22" w:name="introduction"/>
    <w:p>
      <w:pPr>
        <w:pStyle w:val="Heading2"/>
      </w:pPr>
      <w:r>
        <w:t xml:space="preserve">Introduction</w:t>
      </w:r>
    </w:p>
    <w:p>
      <w:pPr>
        <w:pStyle w:val="FirstParagraph"/>
      </w:pPr>
      <w:r>
        <w:t xml:space="preserve">The global demand for robust electronic systems is driving a shift toward decentralized manufacturing and specialized service hubs. In this context, Argentina has emerged as a key player in the Southern Cone region. The capital city, Buenos Aires, serves not only as the political and cultural center but also as the primary epicenter for technology development in the country. Electronics Engineers operating in this region must navigate a dynamic environment characterized by both technological advancement and economic complexity.</w:t>
      </w:r>
    </w:p>
    <w:p>
      <w:pPr>
        <w:pStyle w:val="BodyText"/>
      </w:pPr>
      <w:r>
        <w:rPr>
          <w:bCs/>
          <w:b/>
        </w:rPr>
        <w:t xml:space="preserve">Key Context:</w:t>
      </w:r>
      <w:r>
        <w:t xml:space="preserve"> </w:t>
      </w:r>
      <w:r>
        <w:t xml:space="preserve">Electronics Engineering in Argentina is heavily influenced by import/export regulations, local manufacturing incentives (such as "Industria 4.0" initiatives), and a strong academic tradition rooted in public universities like the Universidad de Buenos Aires (UBA) and Universidad Tecnológica Nacional (UTN).</w:t>
      </w:r>
    </w:p>
    <w:p>
      <w:pPr>
        <w:pStyle w:val="BodyText"/>
      </w:pPr>
      <w:r>
        <w:t xml:space="preserve">The primary goal of this presentation is to highlight how Electronics Engineers can leverage the specific infrastructure of Buenos Aires to solve regional challenges, ranging from smart grid integration to telecommunications infrastructure upgrades.</w:t>
      </w:r>
    </w:p>
    <w:bookmarkEnd w:id="22"/>
    <w:bookmarkEnd w:id="23"/>
    <w:bookmarkStart w:id="25" w:name="X5c3379d470d26b04f10a5317b12375e7896d508"/>
    <w:bookmarkStart w:id="24" w:name="current-landscape-in-buenos-aires"/>
    <w:p>
      <w:pPr>
        <w:pStyle w:val="Heading2"/>
      </w:pPr>
      <w:r>
        <w:t xml:space="preserve">Current Landscape in Buenos Aires</w:t>
      </w:r>
    </w:p>
    <w:p>
      <w:pPr>
        <w:pStyle w:val="FirstParagraph"/>
      </w:pPr>
      <w:r>
        <w:t xml:space="preserve">Buenos Aires City and its metropolitan area host a dense cluster of technology parks and research facilities. Key sectors driving demand for Electronics Engineers include:</w:t>
      </w:r>
    </w:p>
    <w:p>
      <w:pPr>
        <w:numPr>
          <w:ilvl w:val="0"/>
          <w:numId w:val="1001"/>
        </w:numPr>
        <w:pStyle w:val="Compact"/>
      </w:pPr>
      <w:r>
        <w:t xml:space="preserve">Telecommunications: With the ongoing expansion of fiber optic networks and 5G trials in major urban centers like Buenos Aires, engineers are needed for signal processing, network optimization, and hardware deployment.</w:t>
      </w:r>
    </w:p>
    <w:p>
      <w:pPr>
        <w:numPr>
          <w:ilvl w:val="0"/>
          <w:numId w:val="1001"/>
        </w:numPr>
        <w:pStyle w:val="Compact"/>
      </w:pPr>
      <w:r>
        <w:t xml:space="preserve">Energy Sector: Argentina's push toward renewable energy sources requires sophisticated power electronics. Engineers are essential for designing inverters, monitoring systems for solar farms in nearby provinces (such as San Juan and Neuquén), and smart metering infrastructure within the capital.</w:t>
      </w:r>
    </w:p>
    <w:p>
      <w:pPr>
        <w:numPr>
          <w:ilvl w:val="0"/>
          <w:numId w:val="1001"/>
        </w:numPr>
        <w:pStyle w:val="Compact"/>
      </w:pPr>
      <w:r>
        <w:t xml:space="preserve">Industrial Automation: Manufacturing hubs in Greater Buenos Aires require IoT solutions, PLC programming, and embedded systems design to enhance productivity.</w:t>
      </w:r>
    </w:p>
    <w:p>
      <w:pPr>
        <w:pStyle w:val="FirstParagraph"/>
      </w:pPr>
      <w:r>
        <w:t xml:space="preserve">Furthermore, the presence of multinational corporations alongside local startups creates a hybrid ecosystem. This allows for knowledge transfer between international best practices and localized engineering solutions tailored to the Argentine market's specific constraints.</w:t>
      </w:r>
    </w:p>
    <w:bookmarkEnd w:id="24"/>
    <w:bookmarkEnd w:id="25"/>
    <w:bookmarkStart w:id="27" w:name="X557711208843c8db870b3aea01b70fd58d563e7"/>
    <w:bookmarkStart w:id="26" w:name="educational-and-research-infrastructure"/>
    <w:p>
      <w:pPr>
        <w:pStyle w:val="Heading2"/>
      </w:pPr>
      <w:r>
        <w:t xml:space="preserve">Educational and Research Infrastructure</w:t>
      </w:r>
    </w:p>
    <w:p>
      <w:pPr>
        <w:pStyle w:val="FirstParagraph"/>
      </w:pPr>
      <w:r>
        <w:t xml:space="preserve">A strong foundation in Electronics Engineering in Argentina is supported by a robust academic network. In Buenos Aires, institutions such as:</w:t>
      </w:r>
    </w:p>
    <w:p>
      <w:pPr>
        <w:numPr>
          <w:ilvl w:val="0"/>
          <w:numId w:val="1002"/>
        </w:numPr>
        <w:pStyle w:val="Compact"/>
      </w:pPr>
      <w:r>
        <w:t xml:space="preserve">The Faculty of Engineering at the University of Buenos Aires (UBA)</w:t>
      </w:r>
    </w:p>
    <w:p>
      <w:pPr>
        <w:numPr>
          <w:ilvl w:val="0"/>
          <w:numId w:val="1002"/>
        </w:numPr>
        <w:pStyle w:val="Compact"/>
      </w:pPr>
      <w:r>
        <w:t xml:space="preserve">The Universidad Tecnológica Nacional (UTN), which has multiple campuses across the country with significant influence in the capital</w:t>
      </w:r>
    </w:p>
    <w:p>
      <w:pPr>
        <w:numPr>
          <w:ilvl w:val="0"/>
          <w:numId w:val="1002"/>
        </w:numPr>
        <w:pStyle w:val="Compact"/>
      </w:pPr>
      <w:r>
        <w:t xml:space="preserve">The Instituto Balseiro in Bariloche, while geographically distant, collaborates closely with BA-based institutions on nuclear electronics and advanced materials.</w:t>
      </w:r>
    </w:p>
    <w:p>
      <w:pPr>
        <w:pStyle w:val="FirstParagraph"/>
      </w:pPr>
      <w:r>
        <w:t xml:space="preserve">These institutions offer specialized graduate programs and research groups focused on microelectronics, photonics, and embedded systems. The "Consejo Nacional de Investigaciones Científicas y Técnicas" (CONICET) plays a pivotal role in funding research projects that bridge the gap between academic theory and industrial application. Many Electronics Engineers in Buenos Aires begin their careers through internships or junior positions within these CONICET-affiliated laboratories, gaining experience in cutting-edge R&amp;D before moving into the private sector.</w:t>
      </w:r>
    </w:p>
    <w:bookmarkEnd w:id="26"/>
    <w:bookmarkEnd w:id="27"/>
    <w:bookmarkStart w:id="29" w:name="Xa8c04e636e750cd3be7db467178ec92706f08dc"/>
    <w:bookmarkStart w:id="28" w:name="challenges-and-strategic-opportunities"/>
    <w:p>
      <w:pPr>
        <w:pStyle w:val="Heading2"/>
      </w:pPr>
      <w:r>
        <w:t xml:space="preserve">Challenges and Strategic Opportunities</w:t>
      </w:r>
    </w:p>
    <w:p>
      <w:pPr>
        <w:pStyle w:val="FirstParagraph"/>
      </w:pPr>
      <w:r>
        <w:t xml:space="preserve">While the potential is vast, Electronics Engineers in Argentina face specific challenges. Economic volatility can impact access to imported components, leading to a strong emphasis on reverse engineering, localization of production (Import Substitution Industrialization or ISI), and adaptive design techniques. Engineers must be skilled not only in design but also in supply chain resilience.</w:t>
      </w:r>
    </w:p>
    <w:p>
      <w:pPr>
        <w:pStyle w:val="BodyText"/>
      </w:pPr>
      <w:r>
        <w:t xml:space="preserve">However, these challenges present significant opportunities:</w:t>
      </w:r>
    </w:p>
    <w:p>
      <w:pPr>
        <w:numPr>
          <w:ilvl w:val="0"/>
          <w:numId w:val="1003"/>
        </w:numPr>
        <w:pStyle w:val="Compact"/>
      </w:pPr>
      <w:r>
        <w:t xml:space="preserve">**Software-Hardware Co-design:** There is a high demand for engineers who can optimize hardware for efficiency due to cost constraints.</w:t>
      </w:r>
    </w:p>
    <w:p>
      <w:pPr>
        <w:numPr>
          <w:ilvl w:val="0"/>
          <w:numId w:val="1003"/>
        </w:numPr>
        <w:pStyle w:val="Compact"/>
      </w:pPr>
      <w:r>
        <w:t xml:space="preserve">**Export Services:** Argentina has a comparative advantage in providing electronic design services globally. Many firms in Buenos Aires operate as nearshore service providers for North American and European markets, offering competitive rates without compromising quality.</w:t>
      </w:r>
    </w:p>
    <w:p>
      <w:pPr>
        <w:numPr>
          <w:ilvl w:val="0"/>
          <w:numId w:val="1003"/>
        </w:numPr>
        <w:pStyle w:val="Compact"/>
      </w:pPr>
      <w:r>
        <w:t xml:space="preserve">**Startup Ecosystem:** The growth of fintech and edtech startups in Buenos Aires requires specialized hardware-software integrations, creating niche roles for Electronics Engineers who understand consumer electronics.</w:t>
      </w:r>
    </w:p>
    <w:p>
      <w:pPr>
        <w:pStyle w:val="FirstParagraph"/>
      </w:pPr>
      <w:r>
        <w:t xml:space="preserve">Additionally, international cooperation programs allow Argentine engineers to participate in global standards bodies. Engaging with organizations like the IEEE (Institute of Electrical and Electronics Engineers) local chapter in Argentina is crucial for professional development and networking.</w:t>
      </w:r>
    </w:p>
    <w:bookmarkEnd w:id="28"/>
    <w:bookmarkEnd w:id="29"/>
    <w:bookmarkStart w:id="31" w:name="X498d04c69521009163109594a7002dbc4ab37b8"/>
    <w:bookmarkStart w:id="30" w:name="conclusion"/>
    <w:p>
      <w:pPr>
        <w:pStyle w:val="Heading2"/>
      </w:pPr>
      <w:r>
        <w:t xml:space="preserve">Conclusion</w:t>
      </w:r>
    </w:p>
    <w:p>
      <w:pPr>
        <w:pStyle w:val="FirstParagraph"/>
      </w:pPr>
      <w:r>
        <w:t xml:space="preserve">The role of the Electronics Engineer in Buenos Aires, Argentina, is evolving from a purely technical function to a strategic business enabler. By leveraging the strong academic roots, growing industrial demand for smart technologies, and proximity to global markets through nearshoring arrangements, engineers can drive significant economic and social value. This poster highlights that success in this region requires adaptability, a deep understanding of local regulatory frameworks, and a proactive approach to international collaboration.</w:t>
      </w:r>
    </w:p>
    <w:p>
      <w:pPr>
        <w:pStyle w:val="BodyText"/>
      </w:pPr>
      <w:r>
        <w:t xml:space="preserve">We encourage further academic research into the specific impacts of recent technology transfer policies on the Buenos Aires electronics sector. Future studies should focus on quantitative metrics regarding job creation in high-tech hardware roles and the effectiveness of public-private partnerships in sustaining innovation cycles within Argentina's capital city.</w:t>
      </w:r>
    </w:p>
    <w:bookmarkEnd w:id="30"/>
    <w:bookmarkEnd w:id="31"/>
    <w:p>
      <w:pPr>
        <w:pStyle w:val="BodyText"/>
      </w:pPr>
      <w:r>
        <w:rPr>
          <w:bCs/>
          <w:b/>
        </w:rPr>
        <w:t xml:space="preserve">Contact:</w:t>
      </w:r>
      <w:r>
        <w:t xml:space="preserve"> </w:t>
      </w:r>
      <w:r>
        <w:t xml:space="preserve">Department of Electronic Engineering, University of Buenos Aires</w:t>
      </w:r>
      <w:r>
        <w:br/>
      </w:r>
      <w:r>
        <w:rPr>
          <w:bCs/>
          <w:b/>
        </w:rPr>
        <w:t xml:space="preserve">Acknowledgments:</w:t>
      </w:r>
      <w:r>
        <w:t xml:space="preserve"> </w:t>
      </w:r>
      <w:r>
        <w:t xml:space="preserve">Thanks to CONICET and INCITS-Argentina for supporting this academic initiative.</w:t>
      </w:r>
      <w:r>
        <w:br/>
      </w:r>
      <w:r>
        <w:rPr>
          <w:iCs/>
          <w:i/>
        </w:rPr>
        <w:t xml:space="preserve">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Argentina</dc:title>
  <dc:creator/>
  <dc:language>en</dc:language>
  <cp:keywords/>
  <dcterms:created xsi:type="dcterms:W3CDTF">2026-07-29T05:30:21Z</dcterms:created>
  <dcterms:modified xsi:type="dcterms:W3CDTF">2026-07-29T05:30:21Z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