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France</w:t>
      </w:r>
      <w:r>
        <w:t xml:space="preserve"> </w:t>
      </w:r>
      <w:r>
        <w:t xml:space="preserve">Paris</w:t>
      </w:r>
    </w:p>
    <w:bookmarkStart w:id="20" w:name="Xe9625e2f464e26f52663ed086a3c7b600b4011d"/>
    <w:p>
      <w:pPr>
        <w:pStyle w:val="Heading1"/>
      </w:pPr>
      <w:r>
        <w:t xml:space="preserve">The Future of Electronics Engineering in France Paris: Innovation, Integration, and Industrial Leadership</w:t>
      </w:r>
    </w:p>
    <w:p>
      <w:pPr>
        <w:pStyle w:val="FirstParagraph"/>
      </w:pPr>
      <w:r>
        <w:t xml:space="preserve">Presented by: Senior Electronics Engineering Delegate</w:t>
      </w:r>
      <w:r>
        <w:br/>
      </w:r>
      <w:r>
        <w:t xml:space="preserve">Institution : International Technical Symposium Representative</w:t>
      </w:r>
      <w:r>
        <w:br/>
      </w:r>
      <w:r>
        <w:t xml:space="preserve">Context : Academic Poster Presentation for the France Paris Technology Summit</w:t>
      </w:r>
      <w:r>
        <w:br/>
      </w:r>
      <w:r>
        <w:t xml:space="preserve">Date 2023-2024</w:t>
      </w:r>
    </w:p>
    <w:bookmarkEnd w:id="20"/>
    <w:bookmarkStart w:id="28" w:name="abstract"/>
    <w:p>
      <w:pPr>
        <w:pStyle w:val="Heading1"/>
      </w:pPr>
      <w:r>
        <w:t xml:space="preserve">Abstract</w:t>
      </w:r>
    </w:p>
    <w:p>
      <w:pPr>
        <w:pStyle w:val="FirstParagraph"/>
      </w:pPr>
      <w:r>
        <w:t xml:space="preserve">The field of Electronics Engineering is currently undergoing a paradigm shift driven by the demands of Industry 4.0, sustainable energy systems, and advanced telecommunications. This poster presentation outlines the critical role that Electronics Engineers play in shaping these technologies within one of Europe's most significant technological hubs: France Paris. By analyzing current research trends, industrial applications, and academic collaborations in France Paris , this document highlights how modern electronics engineering contributes to economic growth and scientific advancement. The focus is placed on microelectronics, signal processing for IoT (Internet of Things), and green energy solutions specifically tailored for the urban infrastructure of France Paris .</w:t>
      </w:r>
    </w:p>
    <w:bookmarkStart w:id="21" w:name="Xd61d8d0fd2da645c4ffd1ad4de7e41a88c8ccdb"/>
    <w:p>
      <w:pPr>
        <w:pStyle w:val="Heading2"/>
      </w:pPr>
      <w:r>
        <w:t xml:space="preserve">1. Introduction: The Strategic Importance of Electronics Engineering</w:t>
      </w:r>
    </w:p>
    <w:p>
      <w:pPr>
        <w:pStyle w:val="FirstParagraph"/>
      </w:pPr>
      <w:r>
        <w:t xml:space="preserve">Electronics engineering serves as the backbone of modern technological infrastructure. From the smallest semiconductor components to large-scale power distribution networks, electronics engineers design, develop, test, and oversee the manufacture of electronic systems and devices. In a global context , no region is more pivotal than France Paris , which stands as a historical center for science and innovation in Europe .</w:t>
      </w:r>
      <w:r>
        <w:br/>
      </w:r>
      <w:r>
        <w:br/>
      </w:r>
      <w:r>
        <w:t xml:space="preserve">The relevance of this academic poster presentation stems from the unique convergence of high-level academic research institutions and major industrial headquarters located in France Paris . Electronics engineers working in this region are not merely applying existing theories; they are pioneering new standards for connectivity, efficiency, and miniaturization. This document explores the specific contributions of electronics engineering to the technological landscape of France Paris , emphasizing local initiatives that have global implications.</w:t>
      </w:r>
    </w:p>
    <w:bookmarkEnd w:id="21"/>
    <w:bookmarkStart w:id="22" w:name="X9ef9fd6df71cf14ef45f9b228e877731871c90c"/>
    <w:p>
      <w:pPr>
        <w:pStyle w:val="Heading2"/>
      </w:pPr>
      <w:r>
        <w:t xml:space="preserve">2. Research and Development in Microelectronics</w:t>
      </w:r>
    </w:p>
    <w:p>
      <w:pPr>
        <w:pStyle w:val="FirstParagraph"/>
      </w:pPr>
      <w:r>
        <w:t xml:space="preserve">Microelectronics is a primary focus for Electronics Engineers in the region. In France Paris , research centers are heavily invested in the development of next-generation semiconductors, particularly those that operate at lower power levels and higher frequencies. This is crucial for the proliferation of 5G and eventually 6G networks.</w:t>
      </w:r>
      <w:r>
        <w:br/>
      </w:r>
      <w:r>
        <w:br/>
      </w:r>
      <w:r>
        <w:t xml:space="preserve">Key areas of study include:</w:t>
      </w:r>
      <w:r>
        <w:br/>
      </w:r>
    </w:p>
    <w:p>
      <w:pPr>
        <w:numPr>
          <w:ilvl w:val="0"/>
          <w:numId w:val="1001"/>
        </w:numPr>
        <w:pStyle w:val="Compact"/>
      </w:pPr>
      <w:r>
        <w:rPr>
          <w:bCs/>
          <w:b/>
        </w:rPr>
        <w:t xml:space="preserve">Carbon Nanotube Transistors:</w:t>
      </w:r>
      <w:r>
        <w:t xml:space="preserve"> </w:t>
      </w:r>
      <w:r>
        <w:t xml:space="preserve">Moving beyond silicon to achieve higher performance with lower heat dissipation.</w:t>
      </w:r>
    </w:p>
    <w:p>
      <w:pPr>
        <w:numPr>
          <w:ilvl w:val="0"/>
          <w:numId w:val="1001"/>
        </w:numPr>
        <w:pStyle w:val="Compact"/>
      </w:pPr>
      <w:r>
        <w:rPr>
          <w:bCs/>
          <w:b/>
        </w:rPr>
        <w:t xml:space="preserve">FPGA (Field-Programmable Gate Array) Optimization:</w:t>
      </w:r>
    </w:p>
    <w:p>
      <w:pPr>
        <w:numPr>
          <w:ilvl w:val="0"/>
          <w:numId w:val="1001"/>
        </w:numPr>
        <w:pStyle w:val="Compact"/>
      </w:pPr>
      <w:r>
        <w:rPr>
          <w:bCs/>
          <w:b/>
        </w:rPr>
        <w:t xml:space="preserve">MEMS (Micro-Electro-Mechanical Systems):</w:t>
      </w:r>
      <w:r>
        <w:t xml:space="preserve"> </w:t>
      </w:r>
      <w:r>
        <w:t xml:space="preserve">Developing tiny sensors used in medical devices and automotive safety systems, a sector where France Paris leads globally.</w:t>
      </w:r>
    </w:p>
    <w:p>
      <w:pPr>
        <w:pStyle w:val="FirstParagraph"/>
      </w:pPr>
      <w:r>
        <w:t xml:space="preserve">These advancements are not theoretical; they are actively being prototyped and tested in laboratories situated within the prestigious technology clusters of France Paris . Electronics engineers collaborate closely with materials scientists to integrate these new components into functional circuits.</w:t>
      </w:r>
    </w:p>
    <w:bookmarkEnd w:id="22"/>
    <w:bookmarkStart w:id="23" w:name="sustainable-energy-and-smart-grids"/>
    <w:p>
      <w:pPr>
        <w:pStyle w:val="Heading2"/>
      </w:pPr>
      <w:r>
        <w:t xml:space="preserve">3. Sustainable Energy and Smart Grids</w:t>
      </w:r>
    </w:p>
    <w:p>
      <w:pPr>
        <w:pStyle w:val="FirstParagraph"/>
      </w:pPr>
      <w:r>
        <w:t xml:space="preserve">One of the most pressing challenges of the 21st century is energy efficiency. Electronics Engineering plays a pivotal role in solving this through the development of Smart Grid technologies. In France Paris , where urban density is high and environmental regulations are strict, electronics engineers are designing advanced power management systems.</w:t>
      </w:r>
      <w:r>
        <w:br/>
      </w:r>
      <w:r>
        <w:br/>
      </w:r>
      <w:r>
        <w:t xml:space="preserve">These systems utilize sophisticated analog and digital circuitry to monitor electricity flow in real-time, predicting surges and integrating renewable energy sources such as solar and wind power seamlessly into the national grid. The role of the electronics engineer here involves:</w:t>
      </w:r>
      <w:r>
        <w:br/>
      </w:r>
    </w:p>
    <w:p>
      <w:pPr>
        <w:numPr>
          <w:ilvl w:val="0"/>
          <w:numId w:val="1002"/>
        </w:numPr>
        <w:pStyle w:val="Compact"/>
      </w:pPr>
      <w:r>
        <w:t xml:space="preserve">Designing efficient power converters that minimize energy loss during transmission.</w:t>
      </w:r>
    </w:p>
    <w:p>
      <w:pPr>
        <w:numPr>
          <w:ilvl w:val="0"/>
          <w:numId w:val="1002"/>
        </w:numPr>
        <w:pStyle w:val="Compact"/>
      </w:pPr>
      <w:r>
        <w:t xml:space="preserve">Developing sensor networks that detect anomalies in electrical infrastructure, preventing outages.</w:t>
      </w:r>
      <w:r>
        <w:br/>
      </w:r>
    </w:p>
    <w:p>
      <w:pPr>
        <w:numPr>
          <w:ilvl w:val="0"/>
          <w:numId w:val="1002"/>
        </w:numPr>
        <w:pStyle w:val="Compact"/>
      </w:pPr>
      <w:r>
        <w:t xml:space="preserve">Create algorithms for load balancing in smart homes and commercial buildings across France Paris .</w:t>
      </w:r>
    </w:p>
    <w:p>
      <w:pPr>
        <w:pStyle w:val="FirstParagraph"/>
      </w:pPr>
      <w:r>
        <w:t xml:space="preserve">This focus on sustainability aligns with the broader goals of the European Union, positioning Electronics Engineers as key agents in the transition to a green economy. The academic discourse in France Paris frequently highlights how engineering solutions can reduce carbon footprints while maintaining economic competitiveness.</w:t>
      </w:r>
    </w:p>
    <w:bookmarkEnd w:id="23"/>
    <w:bookmarkStart w:id="24" w:name="Xfd8c43df5a97e1876889319e04e46ade48b831f"/>
    <w:p>
      <w:pPr>
        <w:pStyle w:val="Heading2"/>
      </w:pPr>
      <w:r>
        <w:t xml:space="preserve">4. The Internet of Things (IoT) and Urban Connectivity</w:t>
      </w:r>
    </w:p>
    <w:p>
      <w:pPr>
        <w:pStyle w:val="FirstParagraph"/>
      </w:pPr>
      <w:r>
        <w:t xml:space="preserve">France Paris is increasingly becoming a "Smart City" model for the world. This transformation relies heavily on the expertise of Electronics Engineers who design the hardware infrastructure for IoT applications. From traffic management systems that reduce congestion to environmental sensors that monitor air quality, every node in this network requires robust electronic design.</w:t>
      </w:r>
      <w:r>
        <w:br/>
      </w:r>
      <w:r>
        <w:br/>
      </w:r>
      <w:r>
        <w:t xml:space="preserve">The challenge lies in creating devices that are not only powerful but also energy-efficient and secure against cyber threats. Electronics engineers in France Paris are developing low-power wide-area network (LPWAN) solutions that allow thousands of devices to communicate over long distances with minimal battery usage. This is critical for maintaining the functionality of city-wide sensor arrays without frequent maintenance.</w:t>
      </w:r>
      <w:r>
        <w:br/>
      </w:r>
      <w:r>
        <w:br/>
      </w:r>
      <w:r>
        <w:t xml:space="preserve">Furthermore, the integration of AI at the edge (Edge Computing) is a hot topic in academic presentations and industrial projects in France Paris . Electronics engineers are designing specialized chips capable of running machine learning algorithms locally on devices, reducing latency and enhancing privacy for citizens.</w:t>
      </w:r>
    </w:p>
    <w:bookmarkEnd w:id="24"/>
    <w:bookmarkStart w:id="25" w:name="X8ed5fbbdc066d91ec74abd235505af0a1b25f46"/>
    <w:p>
      <w:pPr>
        <w:pStyle w:val="Heading2"/>
      </w:pPr>
      <w:r>
        <w:t xml:space="preserve">5. Academic Collaboration and Industry Partnerships</w:t>
      </w:r>
    </w:p>
    <w:p>
      <w:pPr>
        <w:pStyle w:val="FirstParagraph"/>
      </w:pPr>
      <w:r>
        <w:t xml:space="preserve">The strength of the electronics engineering sector in France Paris is rooted in its strong academic-industry partnerships. Universities such as Sorbonne University, École Polytechnique, and CentraleSupélec work closely with multinational corporations headquartered or operating significantly within France Paris .</w:t>
      </w:r>
      <w:r>
        <w:br/>
      </w:r>
      <w:r>
        <w:br/>
      </w:r>
      <w:r>
        <w:t xml:space="preserve">This collaboration ensures that the curriculum for Electronics Engineers remains relevant to industry needs. Students are exposed to real-world problems, such as designing circuits for aerospace applications (leveraging France Paris 's strong aerospace sector) or developing medical electronics. These partnerships facilitate knowledge transfer, allowing academic breakthroughs to be rapidly prototyped and commercialized.</w:t>
      </w:r>
      <w:r>
        <w:br/>
      </w:r>
      <w:r>
        <w:br/>
      </w:r>
      <w:r>
        <w:t xml:space="preserve">For this poster presentation , it is important to note that these collaborative networks create a fertile ground for innovation. Electronics Engineers benefit from access to state-of-the-art fabrication facilities and research grants, enabling them to push the boundaries of what is possible in electronic device design.</w:t>
      </w:r>
    </w:p>
    <w:bookmarkEnd w:id="25"/>
    <w:bookmarkStart w:id="26" w:name="conclusion-and-future-outlook"/>
    <w:p>
      <w:pPr>
        <w:pStyle w:val="Heading2"/>
      </w:pPr>
      <w:r>
        <w:t xml:space="preserve">6. Conclusion and Future Outlook</w:t>
      </w:r>
    </w:p>
    <w:p>
      <w:pPr>
        <w:pStyle w:val="FirstParagraph"/>
      </w:pPr>
      <w:r>
        <w:t xml:space="preserve">In conclusion, Electronics Engineering is a dynamic and essential discipline that drives technological progress in France Paris . From microelectronics to smart grids and IoT connectivity, the work of electronics engineers has profound implications for society, the environment, and the economy.</w:t>
      </w:r>
      <w:r>
        <w:br/>
      </w:r>
      <w:r>
        <w:br/>
      </w:r>
      <w:r>
        <w:t xml:space="preserve">As we look to the future , the role of Electronics Engineers in France Paris will only grow in importance. Emerging fields such as quantum computing hardware, biodegradable electronics for medical implants, and advanced robotics require new insights and innovative designs. The academic community in France Paris is well-positioned to lead these advancements through continued research, education, and collaboration.</w:t>
      </w:r>
      <w:r>
        <w:br/>
      </w:r>
      <w:r>
        <w:br/>
      </w:r>
      <w:r>
        <w:t xml:space="preserve">This poster presentation underscores the need for sustained investment in electronics engineering education and infrastructure. By supporting these engineers, we support the technological resilience and innovation capacity of France Paris and the broader European continent. The intersection of rigorous academic inquiry with practical industrial application defines the success story of electronics engineering in this region today.</w:t>
      </w:r>
      <w:r>
        <w:br/>
      </w:r>
      <w:r>
        <w:br/>
      </w:r>
      <w:r>
        <w:t xml:space="preserve">We encourage further dialogue on how best to harness these technologies for societal benefit, ensuring that the advancements made by Electronics Engineers contribute to a sustainable and connected future for all.</w:t>
      </w:r>
    </w:p>
    <w:bookmarkEnd w:id="26"/>
    <w:bookmarkStart w:id="27" w:name="references-and-selected-readings"/>
    <w:p>
      <w:pPr>
        <w:pStyle w:val="Heading2"/>
      </w:pPr>
      <w:r>
        <w:t xml:space="preserve">References and Selected Readings</w:t>
      </w:r>
    </w:p>
    <w:p>
      <w:pPr>
        <w:numPr>
          <w:ilvl w:val="0"/>
          <w:numId w:val="1003"/>
        </w:numPr>
        <w:pStyle w:val="Compact"/>
      </w:pPr>
      <w:r>
        <w:t xml:space="preserve">Institut d'Électronique et des Technologies du numérIque (IETR) - France Paris Research Archives.</w:t>
      </w:r>
      <w:r>
        <w:br/>
      </w:r>
    </w:p>
    <w:p>
      <w:pPr>
        <w:numPr>
          <w:ilvl w:val="0"/>
          <w:numId w:val="1003"/>
        </w:numPr>
        <w:pStyle w:val="Compact"/>
      </w:pPr>
      <w:r>
        <w:t xml:space="preserve">Rapport Annuel sur l'Industrie Microélectronique en Europe : Focus on France Paris .</w:t>
      </w:r>
      <w:r>
        <w:br/>
      </w:r>
    </w:p>
    <w:p>
      <w:pPr>
        <w:numPr>
          <w:ilvl w:val="0"/>
          <w:numId w:val="1003"/>
        </w:numPr>
        <w:pStyle w:val="Compact"/>
      </w:pPr>
      <w:r>
        <w:t xml:space="preserve">Journal of Electronics Engineering , Special Issue: Smart City Infrastructure in Urban Centers.</w:t>
      </w:r>
      <w:r>
        <w:br/>
      </w:r>
    </w:p>
    <w:p>
      <w:pPr>
        <w:numPr>
          <w:ilvl w:val="0"/>
          <w:numId w:val="1003"/>
        </w:numPr>
        <w:pStyle w:val="Compact"/>
      </w:pPr>
      <w:r>
        <w:t xml:space="preserve">Collaborative White Papers from the France Paris Tech Hub on IoT Security Protocols.</w:t>
      </w:r>
    </w:p>
    <w:p>
      <w:pPr>
        <w:pStyle w:val="FirstParagraph"/>
      </w:pPr>
      <w:r>
        <w:t xml:space="preserve">© 2023 Academic Poster Presentation Series. All Rights Reserved.</w:t>
      </w:r>
      <w:r>
        <w:br/>
      </w:r>
      <w:r>
        <w:t xml:space="preserve">Designed for dissemination in France Paris .</w:t>
      </w:r>
      <w:r>
        <w:br/>
      </w:r>
      <w:r>
        <w:t xml:space="preserve">Topic : Electronics Engineering Innovation and Application.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France Paris</dc:title>
  <dc:creator/>
  <dc:language>en</dc:language>
  <cp:keywords/>
  <dcterms:created xsi:type="dcterms:W3CDTF">2026-07-29T22:03:32Z</dcterms:created>
  <dcterms:modified xsi:type="dcterms:W3CDTF">2026-07-29T22:03:32Z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