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Akoustic</w:t>
      </w:r>
      <w:r>
        <w:t xml:space="preserve"> </w:t>
      </w:r>
      <w:r>
        <w:t xml:space="preserve">Harmony:</w:t>
      </w:r>
      <w:r>
        <w:t xml:space="preserve"> </w:t>
      </w:r>
      <w:r>
        <w:t xml:space="preserve">Advanced</w:t>
      </w:r>
      <w:r>
        <w:t xml:space="preserve"> </w:t>
      </w:r>
      <w:r>
        <w:t xml:space="preserve">Wastewater</w:t>
      </w:r>
      <w:r>
        <w:t xml:space="preserve"> </w:t>
      </w:r>
      <w:r>
        <w:t xml:space="preserve">Remediation</w:t>
      </w:r>
      <w:r>
        <w:t xml:space="preserve"> </w:t>
      </w:r>
      <w:r>
        <w:t xml:space="preserve">in</w:t>
      </w:r>
      <w:r>
        <w:t xml:space="preserve"> </w:t>
      </w:r>
      <w:r>
        <w:t xml:space="preserve">Traditional</w:t>
      </w:r>
      <w:r>
        <w:t xml:space="preserve"> </w:t>
      </w:r>
      <w:r>
        <w:t xml:space="preserve">Urban</w:t>
      </w:r>
      <w:r>
        <w:t xml:space="preserve"> </w:t>
      </w:r>
      <w:r>
        <w:t xml:space="preserve">Settings</w:t>
      </w:r>
    </w:p>
    <w:bookmarkStart w:id="28" w:name="Xe7b2183a808a0dbc98a0a98d8b84322b5585161"/>
    <w:p>
      <w:pPr>
        <w:pStyle w:val="Heading1"/>
      </w:pPr>
      <w:r>
        <w:t xml:space="preserve">Akoustic Harmony: Advanced Wastewater Remediation in Traditional Urban Settings</w:t>
      </w:r>
    </w:p>
    <w:p>
      <w:pPr>
        <w:pStyle w:val="FirstParagraph"/>
      </w:pPr>
      <w:r>
        <w:rPr>
          <w:bCs/>
          <w:b/>
        </w:rPr>
        <w:t xml:space="preserve">Presentation by Dr. Hiroshi Tanaka, Lead Environmental Engineer</w:t>
      </w:r>
      <w:r>
        <w:br/>
      </w:r>
      <w:r>
        <w:t xml:space="preserve">International Symposium on Sustainable Infrastructure</w:t>
      </w:r>
      <w:r>
        <w:br/>
      </w:r>
      <w:r>
        <w:t xml:space="preserve">Venue: Kyoto Convention Center, Japan Kyoto</w:t>
      </w:r>
      <w:r>
        <w:br/>
      </w:r>
      <w:r>
        <w:t xml:space="preserve">Date: October 15, 2023</w:t>
      </w:r>
    </w:p>
    <w:bookmarkStart w:id="20" w:name="abstract"/>
    <w:p>
      <w:pPr>
        <w:pStyle w:val="Heading2"/>
      </w:pPr>
      <w:r>
        <w:t xml:space="preserve">Abstract</w:t>
      </w:r>
    </w:p>
    <w:p>
      <w:pPr>
        <w:pStyle w:val="FirstParagraph"/>
      </w:pPr>
      <w:r>
        <w:t xml:space="preserve">The integration of modern environmental engineering solutions within historically significant urban landscapes presents a unique set of challenges. This poster presentation outlines the "Akoustic Harmony" project, a pioneering initiative undertaken in Japan Kyoto to address complex wastewater management issues while preserving the cultural integrity and acoustic tranquility essential to the region's heritage. Traditional sewage systems often struggle with aging infrastructure and increasing population density, leading to inefficiencies and noise pollution that disrupt the serene atmosphere cherished by residents and tourists alike. Our approach combines cutting-edge bio-filtration technology with silent, subterranean engineering designs specifically tailored for the dense urban fabric of Japan Kyoto.</w:t>
      </w:r>
    </w:p>
    <w:bookmarkEnd w:id="20"/>
    <w:bookmarkStart w:id="21" w:name="Xa8000c46228f4fcae9d0a188454025364b0e160"/>
    <w:p>
      <w:pPr>
        <w:pStyle w:val="Heading2"/>
      </w:pPr>
      <w:r>
        <w:t xml:space="preserve">Introduction: The Context of Environmental Engineering in Japan Kyoto</w:t>
      </w:r>
    </w:p>
    <w:p>
      <w:pPr>
        <w:pStyle w:val="FirstParagraph"/>
      </w:pPr>
      <w:r>
        <w:t xml:space="preserve">The city of Japan Kyoto stands as a testament to centuries of architectural and cultural preservation. However, beneath its beautiful wooden machiya townhouses and ancient temples lies a modern challenge: the need for robust, silent, and efficient wastewater remediation systems. As an</w:t>
      </w:r>
      <w:r>
        <w:t xml:space="preserve"> </w:t>
      </w:r>
      <w:r>
        <w:rPr>
          <w:bCs/>
          <w:b/>
        </w:rPr>
        <w:t xml:space="preserve">Environmental Engineer</w:t>
      </w:r>
      <w:r>
        <w:t xml:space="preserve">, one must navigate the delicate balance between technological advancement and respect for historical context. In Japan Kyoto, noise is not merely an inconvenience; it is a violation of the aesthetic experience that defines the city. Therefore, standard industrial pumps and aerators are often unacceptable due to their auditory footprint.</w:t>
      </w:r>
    </w:p>
    <w:p>
      <w:pPr>
        <w:pStyle w:val="BodyText"/>
      </w:pPr>
      <w:r>
        <w:t xml:space="preserve">This presentation details how our team reimagined wastewater treatment by shifting away from noisy above-ground mechanical systems toward silent biological processes. The primary objective was to achieve high-efficiency removal of nitrogen and phosphorus without compromising the quietude that makes Japan Kyoto a global treasure for cultural tourism and residential living.</w:t>
      </w:r>
    </w:p>
    <w:bookmarkEnd w:id="21"/>
    <w:bookmarkStart w:id="22" w:name="Xd9722a8a52a7ba53ff8cdec03b6e39064e40660"/>
    <w:p>
      <w:pPr>
        <w:pStyle w:val="Heading2"/>
      </w:pPr>
      <w:r>
        <w:t xml:space="preserve">Methodology: Silent Bio-Filtration Technology</w:t>
      </w:r>
    </w:p>
    <w:p>
      <w:pPr>
        <w:pStyle w:val="FirstParagraph"/>
      </w:pPr>
      <w:r>
        <w:t xml:space="preserve">The core of our strategy involves the deployment of Submerged Anaerobic Membrane Bioreactors (SAMBR). Unlike conventional activated sludge processes that require high-energy aeration blowers—generating significant noise—the SAMBR system relies on anaerobic digestion and membrane filtration. This method drastically reduces energy consumption and eliminates the primary source of industrial noise.</w:t>
      </w:r>
    </w:p>
    <w:p>
      <w:pPr>
        <w:numPr>
          <w:ilvl w:val="0"/>
          <w:numId w:val="1001"/>
        </w:numPr>
        <w:pStyle w:val="Compact"/>
      </w:pPr>
      <w:r>
        <w:rPr>
          <w:bCs/>
          <w:b/>
        </w:rPr>
        <w:t xml:space="preserve">Bio-Film Utilization:</w:t>
      </w:r>
      <w:r>
        <w:t xml:space="preserve"> </w:t>
      </w:r>
      <w:r>
        <w:t xml:space="preserve">We utilize specialized bio-films that adhere to submerged membranes, breaking down organic matter efficiently without the need for turbulent mixing.</w:t>
      </w:r>
    </w:p>
    <w:p>
      <w:pPr>
        <w:numPr>
          <w:ilvl w:val="0"/>
          <w:numId w:val="1001"/>
        </w:numPr>
        <w:pStyle w:val="Compact"/>
      </w:pPr>
      <w:r>
        <w:rPr>
          <w:bCs/>
          <w:b/>
        </w:rPr>
        <w:t xml:space="preserve">Piezoelectric Monitoring:</w:t>
      </w:r>
      <w:r>
        <w:t xml:space="preserve"> </w:t>
      </w:r>
      <w:r>
        <w:t xml:space="preserve">To ensure system integrity without audible alarms, we implemented piezoelectric sensors connected to remote monitoring stations in Japan Kyoto. This allows engineers to detect faults silently and dispatch maintenance teams before any disruption occurs.</w:t>
      </w:r>
    </w:p>
    <w:p>
      <w:pPr>
        <w:numPr>
          <w:ilvl w:val="0"/>
          <w:numId w:val="1001"/>
        </w:numPr>
        <w:pStyle w:val="Compact"/>
      </w:pPr>
      <w:r>
        <w:rPr>
          <w:bCs/>
          <w:b/>
        </w:rPr>
        <w:t xml:space="preserve">Nano-Permeable Membranes:</w:t>
      </w:r>
      <w:r>
        <w:t xml:space="preserve"> </w:t>
      </w:r>
      <w:r>
        <w:t xml:space="preserve">The use of nano-permeable membranes ensures that even microscopic pollutants are filtered out, meeting the stringent water quality standards required for discharge into the nearby Kamo River.</w:t>
      </w:r>
    </w:p>
    <w:bookmarkEnd w:id="22"/>
    <w:bookmarkStart w:id="23" w:name="challenges-specific-to-japan-kyoto"/>
    <w:p>
      <w:pPr>
        <w:pStyle w:val="Heading2"/>
      </w:pPr>
      <w:r>
        <w:t xml:space="preserve">Challenges Specific to Japan Kyoto</w:t>
      </w:r>
    </w:p>
    <w:p>
      <w:pPr>
        <w:pStyle w:val="FirstParagraph"/>
      </w:pPr>
      <w:r>
        <w:t xml:space="preserve">The implementation of these technologies in Japan Kyoto presented distinct geographical and regulatory hurdles. The narrow alleyways typical of historic districts make access for heavy machinery extremely difficult. Consequently, our engineering team had to design modular units that could be disassembled and transported through standard residential doorways.</w:t>
      </w:r>
    </w:p>
    <w:p>
      <w:pPr>
        <w:pStyle w:val="BodyText"/>
      </w:pPr>
      <w:r>
        <w:t xml:space="preserve">Furthermore, the soil composition in parts of Japan Kyoto is susceptible to moisture retention issues due to seasonal rains. Our structural analysis required reinforced concrete foundations that do not disturb the water table or damage the roots of centuries-old zelkova trees lining the streets. The collaboration between civil engineers and environmental specialists was crucial in mitigating subsidence risks while installing deep-set remediation units.</w:t>
      </w:r>
    </w:p>
    <w:bookmarkEnd w:id="23"/>
    <w:bookmarkStart w:id="24" w:name="results-and-impact"/>
    <w:p>
      <w:pPr>
        <w:pStyle w:val="Heading2"/>
      </w:pPr>
      <w:r>
        <w:t xml:space="preserve">Results and Impact</w:t>
      </w:r>
    </w:p>
    <w:p>
      <w:pPr>
        <w:pStyle w:val="FirstParagraph"/>
      </w:pPr>
      <w:r>
        <w:t xml:space="preserve">Preliminary data from the pilot phase indicates a 40% reduction in energy consumption compared to traditional aerobic systems. More importantly, acoustic monitoring revealed that noise levels around the installation sites remained below 30 decibels, comparable to a quiet library. This is vital for Japan Kyoto, where the sound of nature and silence are culturally protected values.</w:t>
      </w:r>
    </w:p>
    <w:p>
      <w:pPr>
        <w:pStyle w:val="BodyText"/>
      </w:pPr>
      <w:r>
        <w:t xml:space="preserve">The remediation efficiency showed a 95% removal rate for ammonia nitrogen and an 88% removal rate for phosphorus. The treated water is now safe enough to be used for non-potable purposes such as street cleaning in the Gion district, thereby conserving precious freshwater resources. This closed-loop system exemplifies the role of the</w:t>
      </w:r>
      <w:r>
        <w:t xml:space="preserve"> </w:t>
      </w:r>
      <w:r>
        <w:rPr>
          <w:bCs/>
          <w:b/>
        </w:rPr>
        <w:t xml:space="preserve">Environmental Engineer</w:t>
      </w:r>
      <w:r>
        <w:t xml:space="preserve"> </w:t>
      </w:r>
      <w:r>
        <w:t xml:space="preserve">in creating sustainable cycles within a resource-constrained environment.</w:t>
      </w:r>
    </w:p>
    <w:bookmarkEnd w:id="24"/>
    <w:bookmarkStart w:id="25" w:name="Xdc3cd95d1e5196eb91317b1877e5edbaaabfaf9"/>
    <w:p>
      <w:pPr>
        <w:pStyle w:val="Heading2"/>
      </w:pPr>
      <w:r>
        <w:t xml:space="preserve">Cultural Integration and Community Engagement</w:t>
      </w:r>
    </w:p>
    <w:p>
      <w:pPr>
        <w:pStyle w:val="FirstParagraph"/>
      </w:pPr>
      <w:r>
        <w:t xml:space="preserve">A critical aspect of this project was community engagement in Japan Kyoto. Residents were concerned about potential disruptions during construction. To address this, we adopted "silent hours" for all above-ground work and provided detailed acoustic impact assessments to neighborhood associations before any machinery was deployed. The visual design of the access hatches and ventilation units was customized by local artists to blend with the traditional aesthetic, ensuring that infrastructure does not clash with the historic skyline.</w:t>
      </w:r>
    </w:p>
    <w:bookmarkEnd w:id="25"/>
    <w:bookmarkStart w:id="26" w:name="conclusion"/>
    <w:p>
      <w:pPr>
        <w:pStyle w:val="Heading2"/>
      </w:pPr>
      <w:r>
        <w:t xml:space="preserve">Conclusion</w:t>
      </w:r>
    </w:p>
    <w:p>
      <w:pPr>
        <w:pStyle w:val="FirstParagraph"/>
      </w:pPr>
      <w:r>
        <w:t xml:space="preserve">The "Akoustic Harmony" project demonstrates that advanced environmental engineering can coexist seamlessly with historical preservation. By prioritizing silent technology and culturally sensitive design, we have created a model for wastewater remediation that can be replicated in other heritage sites across the globe. For the field of Environmental Engineering, this case study from Japan Kyoto underscores the importance of adapting technical solutions to specific local contexts rather than applying generic industrial fixes.</w:t>
      </w:r>
    </w:p>
    <w:bookmarkEnd w:id="26"/>
    <w:bookmarkStart w:id="27" w:name="acknowledgments"/>
    <w:p>
      <w:pPr>
        <w:pStyle w:val="Heading2"/>
      </w:pPr>
      <w:r>
        <w:t xml:space="preserve">Acknowledgments</w:t>
      </w:r>
    </w:p>
    <w:p>
      <w:pPr>
        <w:pStyle w:val="FirstParagraph"/>
      </w:pPr>
      <w:r>
        <w:t xml:space="preserve">We extend our gratitude to the Kyoto Prefectural Government for their support and funding. Special thanks are due to the local community leaders in Japan Kyoto who trusted us with their neighborhood’s infrastructure. This work was supported by grants from the Ministry of Environment, highlighting the national importance of sustainable urban engineering.</w:t>
      </w:r>
    </w:p>
    <w:p>
      <w:pPr>
        <w:pStyle w:val="BodyText"/>
      </w:pPr>
      <w:r>
        <w:t xml:space="preserve">Keywords: Environmental Engineer, Wastewater Remediation, Japan Kyoto, Silent Technology, Sustainable Infrastructure</w:t>
      </w:r>
    </w:p>
    <w:p>
      <w:pPr>
        <w:pStyle w:val="BodyText"/>
      </w:pPr>
      <w:r>
        <w:t xml:space="preserve">© 2023 International Symposium on Sustainable Infrastructure | Kyoto Convention Center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Akoustic Harmony: Advanced Wastewater Remediation in Traditional Urban Settings</dc:title>
  <dc:creator/>
  <dc:language>en</dc:language>
  <cp:keywords/>
  <dcterms:created xsi:type="dcterms:W3CDTF">2026-07-29T04:29:49Z</dcterms:created>
  <dcterms:modified xsi:type="dcterms:W3CDTF">2026-07-29T04:29:49Z</dcterms:modified>
</cp:coreProperties>
</file>

<file path=docProps/custom.xml><?xml version="1.0" encoding="utf-8"?>
<Properties xmlns="http://schemas.openxmlformats.org/officeDocument/2006/custom-properties" xmlns:vt="http://schemas.openxmlformats.org/officeDocument/2006/docPropsVTypes"/>
</file>