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Abuja</w:t>
      </w:r>
    </w:p>
    <w:bookmarkStart w:id="21" w:name="X6ef61a60f9eb72d747a87e1889529c4f0f7e3c8"/>
    <w:p>
      <w:pPr>
        <w:pStyle w:val="Heading1"/>
      </w:pPr>
      <w:r>
        <w:t xml:space="preserve">Sustainable Wastewater Management Strategies in Developing Urban Centers</w:t>
      </w:r>
    </w:p>
    <w:bookmarkStart w:id="20" w:name="Xe8f5d1f801744a1efbeade32c39d630b0c4c0e3"/>
    <w:p>
      <w:pPr>
        <w:pStyle w:val="Heading2"/>
      </w:pPr>
      <w:r>
        <w:t xml:space="preserve">A Case Study of Rapid Urbanization in Nigeria Abuja: Challenges, Opportunities, and Integrated Solutions</w:t>
      </w:r>
    </w:p>
    <w:bookmarkEnd w:id="20"/>
    <w:bookmarkEnd w:id="21"/>
    <w:bookmarkStart w:id="22" w:name="introduction-and-context"/>
    <w:p>
      <w:pPr>
        <w:pStyle w:val="Heading3"/>
      </w:pPr>
      <w:r>
        <w:t xml:space="preserve">Introduction and Context</w:t>
      </w:r>
    </w:p>
    <w:p>
      <w:pPr>
        <w:pStyle w:val="FirstParagraph"/>
      </w:pPr>
      <w:r>
        <w:t xml:space="preserve">Nigeria Abuja, as a rapidly expanding capital city, presents a unique set of environmental engineering challenges due to its accelerated urbanization rate. The current infrastructure struggle includes insufficient sanitation facilities for over 40% of the population in certain districts. This poster presentation focuses on integrating advanced wastewater treatment technologies with sustainable urban planning frameworks specifically tailored for Nigeria Abuja's climatic and socioeconomic context. Traditional Western models often fail when directly imported without local adaptation, highlighting the need for localized engineering solutions that address both efficiency and cost-effectiveness within Nigerian regulatory frameworks.</w:t>
      </w:r>
    </w:p>
    <w:bookmarkEnd w:id="22"/>
    <w:bookmarkStart w:id="23" w:name="X65d8d264f0bded16efe85e55deda6cee37185da"/>
    <w:p>
      <w:pPr>
        <w:pStyle w:val="Heading3"/>
      </w:pPr>
      <w:r>
        <w:t xml:space="preserve">The Environmental Engineering Imperative in Nigeria Abuja</w:t>
      </w:r>
    </w:p>
    <w:p>
      <w:pPr>
        <w:pStyle w:val="FirstParagraph"/>
      </w:pPr>
      <w:r>
        <w:t xml:space="preserve">The role of an environmental engineer extends beyond mere technical implementation; it involves navigating complex stakeholder dynamics. In Nigeria Abuja, engineers must balance rapid construction demands with ecological preservation. Key objectives include reducing biochemical oxygen demand (BOD) in discharge streams, mitigating groundwater contamination from solid waste dumps like the Dutsen Wai site, and ensuring compliance with the National Environmental Standards and Regulations Enforcement Agency (NESREA) standards. This research proposes a modified Activated Sludge Process adapted for high-energy cost environments to lower operational expenditures for local municipalities serving Nigeria Abuja's growing suburbs.</w:t>
      </w:r>
    </w:p>
    <w:bookmarkEnd w:id="23"/>
    <w:bookmarkStart w:id="24" w:name="proposed-technical-interventions"/>
    <w:p>
      <w:pPr>
        <w:pStyle w:val="Heading3"/>
      </w:pPr>
      <w:r>
        <w:t xml:space="preserve">Proposed Technical Interventions</w:t>
      </w:r>
    </w:p>
    <w:p>
      <w:pPr>
        <w:pStyle w:val="FirstParagraph"/>
      </w:pPr>
      <w:r>
        <w:t xml:space="preserve">Our study evaluates three primary engineering interventions suitable for Nigeria Abuja’s infrastructure:</w:t>
      </w:r>
    </w:p>
    <w:p>
      <w:pPr>
        <w:numPr>
          <w:ilvl w:val="0"/>
          <w:numId w:val="1001"/>
        </w:numPr>
        <w:pStyle w:val="Compact"/>
      </w:pPr>
      <w:r>
        <w:rPr>
          <w:bCs/>
          <w:b/>
        </w:rPr>
        <w:t xml:space="preserve">Distributed Treatment Systems:</w:t>
      </w:r>
      <w:r>
        <w:t xml:space="preserve"> </w:t>
      </w:r>
      <w:r>
        <w:t xml:space="preserve">Implementing small-scale, modular wastewater treatment plants (WWTPs) in peri-urban areas to reduce the need for extensive centralized piping networks.</w:t>
      </w:r>
    </w:p>
    <w:p>
      <w:pPr>
        <w:numPr>
          <w:ilvl w:val="0"/>
          <w:numId w:val="1001"/>
        </w:numPr>
        <w:pStyle w:val="Compact"/>
      </w:pPr>
      <w:r>
        <w:rPr>
          <w:bCs/>
          <w:b/>
        </w:rPr>
        <w:t xml:space="preserve">Natural Waste Stabilization Ponds:</w:t>
      </w:r>
      <w:r>
        <w:t xml:space="preserve"> </w:t>
      </w:r>
      <w:r>
        <w:t xml:space="preserve">Utilizing Abuja’s favorable sunlight hours to enhance algal-bacterial interactions for low-cost organic matter degradation.</w:t>
      </w:r>
    </w:p>
    <w:p>
      <w:pPr>
        <w:numPr>
          <w:ilvl w:val="0"/>
          <w:numId w:val="1001"/>
        </w:numPr>
        <w:pStyle w:val="Compact"/>
      </w:pPr>
      <w:r>
        <w:rPr>
          <w:bCs/>
          <w:b/>
        </w:rPr>
        <w:t xml:space="preserve">Solid Waste-to-Energy Integration:</w:t>
      </w:r>
      <w:r>
        <w:t xml:space="preserve"> </w:t>
      </w:r>
      <w:r>
        <w:t xml:space="preserve">Engineering anaerobic digesters that convert municipal solid waste into biogas, addressing both sanitation and energy deficits common in Nigeria Abuja.</w:t>
      </w:r>
    </w:p>
    <w:bookmarkEnd w:id="24"/>
    <w:bookmarkStart w:id="25" w:name="field-data-analysis-from-nigeria-abuja"/>
    <w:p>
      <w:pPr>
        <w:pStyle w:val="Heading3"/>
      </w:pPr>
      <w:r>
        <w:t xml:space="preserve">Field Data Analysis from Nigeria Abuja</w:t>
      </w:r>
    </w:p>
    <w:p>
      <w:pPr>
        <w:pStyle w:val="FirstParagraph"/>
      </w:pPr>
      <w:r>
        <w:t xml:space="preserve">Preliminary data collected across selected districts in Nigeria Abuja indicates that conventional septic tanks contribute to approximately 60% of urban groundwater pollution. Our field tests demonstrate that integrating constructed wetlands alongside standard treatment facilities can remove up to 85% of heavy metals and pathogens before discharge into local water bodies. The analysis emphasizes the critical importance of soil percolation rates specific to Abuja’s lateritic terrain when designing leach fields, ensuring long-term environmental safety for communities within Nigeria Abuja.</w:t>
      </w:r>
    </w:p>
    <w:bookmarkEnd w:id="25"/>
    <w:bookmarkStart w:id="26" w:name="socioeconomic-and-policy-implications"/>
    <w:p>
      <w:pPr>
        <w:pStyle w:val="Heading3"/>
      </w:pPr>
      <w:r>
        <w:t xml:space="preserve">Socioeconomic and Policy Implications</w:t>
      </w:r>
    </w:p>
    <w:p>
      <w:pPr>
        <w:pStyle w:val="FirstParagraph"/>
      </w:pPr>
      <w:r>
        <w:t xml:space="preserve">Successful implementation of environmental engineering projects in Nigeria Abuja requires robust policy frameworks. This poster advocates for public-private partnerships (PPPs) to fund infrastructure upgrades. Furthermore, it highlights the necessity of community engagement programs to educate residents on proper sanitation practices, which directly impacts the efficiency of engineered systems. The economic analysis suggests that investing in these sustainable technologies yields significant long-term health savings and increased property values across Nigeria Abuja’s developing neighborhoods.</w:t>
      </w:r>
    </w:p>
    <w:bookmarkEnd w:id="26"/>
    <w:bookmarkStart w:id="27" w:name="conclusion-and-future-directions"/>
    <w:p>
      <w:pPr>
        <w:pStyle w:val="Heading3"/>
      </w:pPr>
      <w:r>
        <w:t xml:space="preserve">Conclusion and Future Directions</w:t>
      </w:r>
    </w:p>
    <w:p>
      <w:pPr>
        <w:pStyle w:val="FirstParagraph"/>
      </w:pPr>
      <w:r>
        <w:t xml:space="preserve">The synthesis of advanced engineering practices with local ecological realities offers a viable pathway for sustainable urban development in Nigeria Abuja. Environmental engineers must act as leaders in this transition, bridging technical innovation with community needs. Future research will focus on scaling these pilot projects to cover wider metropolitan areas of Nigeria Abuja, while continuously monitoring water quality parameters to ensure ongoing compliance and environmental stewardship.</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Abuja</dc:title>
  <dc:creator/>
  <dc:language>en</dc:language>
  <cp:keywords/>
  <dcterms:created xsi:type="dcterms:W3CDTF">2026-07-29T11:43:16Z</dcterms:created>
  <dcterms:modified xsi:type="dcterms:W3CDTF">2026-07-29T11:43:16Z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