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Ivory</w:t>
      </w:r>
      <w:r>
        <w:t xml:space="preserve"> </w:t>
      </w:r>
      <w:r>
        <w:t xml:space="preserve">Coast</w:t>
      </w:r>
      <w:r>
        <w:t xml:space="preserve"> </w:t>
      </w:r>
      <w:r>
        <w:t xml:space="preserve">Abidjan</w:t>
      </w:r>
    </w:p>
    <w:bookmarkStart w:id="20" w:name="cinematic-visionaries"/>
    <w:p>
      <w:pPr>
        <w:pStyle w:val="Heading1"/>
      </w:pPr>
      <w:r>
        <w:t xml:space="preserve">Cinematic Visionaries</w:t>
      </w:r>
    </w:p>
    <w:p>
      <w:pPr>
        <w:pStyle w:val="FirstParagraph"/>
      </w:pPr>
      <w:r>
        <w:t xml:space="preserve">The Role and Evolution of the Film Director in Ivory Coast Abidjan</w:t>
      </w:r>
    </w:p>
    <w:bookmarkEnd w:id="20"/>
    <w:bookmarkStart w:id="21" w:name="introduction"/>
    <w:p>
      <w:pPr>
        <w:pStyle w:val="Heading2"/>
      </w:pPr>
      <w:r>
        <w:t xml:space="preserve">Introduction</w:t>
      </w:r>
    </w:p>
    <w:p>
      <w:pPr>
        <w:pStyle w:val="FirstParagraph"/>
      </w:pPr>
      <w:r>
        <w:t xml:space="preserve">The</w:t>
      </w:r>
      <w:r>
        <w:t xml:space="preserve"> </w:t>
      </w:r>
      <w:r>
        <w:rPr>
          <w:bCs/>
          <w:b/>
        </w:rPr>
        <w:t xml:space="preserve">Film Director</w:t>
      </w:r>
      <w:r>
        <w:t xml:space="preserve"> </w:t>
      </w:r>
      <w:r>
        <w:t xml:space="preserve">is the creative architect of cinema, responsible for translating script into visual narrative. In the context of</w:t>
      </w:r>
      <w:r>
        <w:t xml:space="preserve"> </w:t>
      </w:r>
      <w:r>
        <w:rPr>
          <w:bCs/>
          <w:b/>
        </w:rPr>
        <w:t xml:space="preserve">Ivory Coast Abidjan</w:t>
      </w:r>
      <w:r>
        <w:t xml:space="preserve">, a burgeoning hub for West African culture and art, this role assumes profound significance. Abidjan is not merely a geographic location but a vibrant cultural capital where traditional storytelling meets modern cinematic technology.</w:t>
      </w:r>
    </w:p>
    <w:p>
      <w:pPr>
        <w:pStyle w:val="BodyText"/>
      </w:pPr>
      <w:r>
        <w:t xml:space="preserve">This poster presentation explores the multifaceted role of the film director within this specific ecosystem. We examine how directors in</w:t>
      </w:r>
      <w:r>
        <w:t xml:space="preserve"> </w:t>
      </w:r>
      <w:r>
        <w:rPr>
          <w:bCs/>
          <w:b/>
        </w:rPr>
        <w:t xml:space="preserve">Ivory Coast Abidjan</w:t>
      </w:r>
      <w:r>
        <w:t xml:space="preserve"> </w:t>
      </w:r>
      <w:r>
        <w:t xml:space="preserve">navigate post-colonial narratives, utilize local languages, and engage with international audiences while maintaining cultural authenticity. The discussion highlights the shift from early documentary efforts to contemporary feature films that dominate festivals such as FESPACO.</w:t>
      </w:r>
    </w:p>
    <w:bookmarkEnd w:id="21"/>
    <w:bookmarkStart w:id="22" w:name="historical-context-in-abidjan"/>
    <w:p>
      <w:pPr>
        <w:pStyle w:val="Heading2"/>
      </w:pPr>
      <w:r>
        <w:t xml:space="preserve">Historical Context in Abidjan</w:t>
      </w:r>
    </w:p>
    <w:p>
      <w:pPr>
        <w:pStyle w:val="FirstParagraph"/>
      </w:pPr>
      <w:r>
        <w:t xml:space="preserve">The evolution of the film director in</w:t>
      </w:r>
      <w:r>
        <w:t xml:space="preserve"> </w:t>
      </w:r>
      <w:r>
        <w:rPr>
          <w:bCs/>
          <w:b/>
        </w:rPr>
        <w:t xml:space="preserve">Ivory Coast Abidjan</w:t>
      </w:r>
      <w:r>
        <w:t xml:space="preserve"> </w:t>
      </w:r>
      <w:r>
        <w:t xml:space="preserve">mirrors the nation's political and social trajectory. Initially, cinema was largely state-sponsored under President Félix Houphouët-Boigny, who envisioned a "New Africa." Directors during this era were often tasked with creating propaganda or cultural showcases.</w:t>
      </w:r>
    </w:p>
    <w:p>
      <w:pPr>
        <w:pStyle w:val="BodyText"/>
      </w:pPr>
      <w:r>
        <w:t xml:space="preserve">However, the independent wave that began in the late 20th century liberated the</w:t>
      </w:r>
      <w:r>
        <w:t xml:space="preserve"> </w:t>
      </w:r>
      <w:r>
        <w:rPr>
          <w:bCs/>
          <w:b/>
        </w:rPr>
        <w:t xml:space="preserve">Film Director</w:t>
      </w:r>
      <w:r>
        <w:t xml:space="preserve">. Figures like Med Hondo and later Philippe Lacôte broke away from state constraints. In Abidjan, a unique cinematic community emerged where directors became social commentators. The city itself serves as a character in many films—a metropolis of contrasts, showcasing the tension between urban aspiration and rural tradition.</w:t>
      </w:r>
    </w:p>
    <w:p>
      <w:pPr>
        <w:pStyle w:val="BodyText"/>
      </w:pPr>
      <w:r>
        <w:t xml:space="preserve">Key milestones include the establishment of local film schools and production houses in</w:t>
      </w:r>
      <w:r>
        <w:t xml:space="preserve"> </w:t>
      </w:r>
      <w:r>
        <w:rPr>
          <w:bCs/>
          <w:b/>
        </w:rPr>
        <w:t xml:space="preserve">Ivory Coast Abidjan</w:t>
      </w:r>
      <w:r>
        <w:t xml:space="preserve">, which have provided technical training essential for modern directing. This infrastructure has allowed directors to move beyond low-budget constraints, experimenting with high-definition visuals and complex soundscapes.</w:t>
      </w:r>
    </w:p>
    <w:bookmarkEnd w:id="22"/>
    <w:bookmarkStart w:id="26" w:name="X6c98bcf280ab15f971d78205139fecc879186ae"/>
    <w:p>
      <w:pPr>
        <w:pStyle w:val="Heading3"/>
      </w:pPr>
      <w:r>
        <w:t xml:space="preserve">The Creative Process of the Film Director</w:t>
      </w:r>
    </w:p>
    <w:p>
      <w:pPr>
        <w:pStyle w:val="FirstParagraph"/>
      </w:pPr>
      <w:r>
        <w:t xml:space="preserve">In</w:t>
      </w:r>
      <w:r>
        <w:t xml:space="preserve"> </w:t>
      </w:r>
      <w:r>
        <w:rPr>
          <w:bCs/>
          <w:b/>
        </w:rPr>
        <w:t xml:space="preserve">Ivory Coast Abidjan</w:t>
      </w:r>
      <w:r>
        <w:t xml:space="preserve">, the role of the</w:t>
      </w:r>
      <w:r>
        <w:t xml:space="preserve"> </w:t>
      </w:r>
      <w:r>
        <w:rPr>
          <w:bCs/>
          <w:b/>
        </w:rPr>
        <w:t xml:space="preserve">Film Director</w:t>
      </w:r>
      <w:r>
        <w:t xml:space="preserve"> </w:t>
      </w:r>
      <w:r>
        <w:t xml:space="preserve">extends beyond artistic vision to include significant cultural mediation. Directors must balance global cinematic languages with local vernaculars.</w:t>
      </w:r>
    </w:p>
    <w:bookmarkStart w:id="23" w:name="cultural-translation"/>
    <w:p>
      <w:pPr>
        <w:pStyle w:val="Heading4"/>
      </w:pPr>
      <w:r>
        <w:t xml:space="preserve">1. Cultural Translation:</w:t>
      </w:r>
    </w:p>
    <w:p>
      <w:pPr>
        <w:pStyle w:val="FirstParagraph"/>
      </w:pPr>
      <w:r>
        <w:t xml:space="preserve">A director in Abidjan often acts as a bridge between cultures. They must decide how much context to provide for international audiences versus how deeply to engage local communities. This involves choosing languages such as Dioula, Baoulé, or French, and incorporating traditional music and dance into the visual narrative.</w:t>
      </w:r>
    </w:p>
    <w:bookmarkEnd w:id="23"/>
    <w:bookmarkStart w:id="24" w:name="visual-storytelling"/>
    <w:p>
      <w:pPr>
        <w:pStyle w:val="Heading4"/>
      </w:pPr>
      <w:r>
        <w:t xml:space="preserve">2. Visual Storytelling:</w:t>
      </w:r>
    </w:p>
    <w:p>
      <w:pPr>
        <w:pStyle w:val="FirstParagraph"/>
      </w:pPr>
      <w:r>
        <w:t xml:space="preserve">The aesthetic of directors in</w:t>
      </w:r>
      <w:r>
        <w:t xml:space="preserve"> </w:t>
      </w:r>
      <w:r>
        <w:rPr>
          <w:bCs/>
          <w:b/>
        </w:rPr>
        <w:t xml:space="preserve">Ivory Coast Abidjan</w:t>
      </w:r>
      <w:r>
        <w:t xml:space="preserve"> </w:t>
      </w:r>
      <w:r>
        <w:t xml:space="preserve">is increasingly characterized by dynamic camera work that reflects the kinetic energy of the city. Unlike static, traditional African cinema critiques, modern directors employ handheld cameras and natural lighting to create intimacy and realism.</w:t>
      </w:r>
    </w:p>
    <w:bookmarkEnd w:id="24"/>
    <w:bookmarkStart w:id="25" w:name="social-commentary"/>
    <w:p>
      <w:pPr>
        <w:pStyle w:val="Heading4"/>
      </w:pPr>
      <w:r>
        <w:t xml:space="preserve">3. Social Commentary:</w:t>
      </w:r>
    </w:p>
    <w:p>
      <w:pPr>
        <w:pStyle w:val="FirstParagraph"/>
      </w:pPr>
      <w:r>
        <w:t xml:space="preserve">Film directors in this region are often activists. They address issues such as migration, identity crisis, corruption, and gender roles. The director’s perspective is crucial in shaping how these sensitive topics are perceived by both the Ivorian public and the international community.</w:t>
      </w:r>
    </w:p>
    <w:bookmarkEnd w:id="25"/>
    <w:bookmarkEnd w:id="26"/>
    <w:bookmarkStart w:id="27" w:name="challenges-and-opportunities"/>
    <w:p>
      <w:pPr>
        <w:pStyle w:val="Heading3"/>
      </w:pPr>
      <w:r>
        <w:t xml:space="preserve">Challenges and Opportunities</w:t>
      </w:r>
    </w:p>
    <w:p>
      <w:pPr>
        <w:pStyle w:val="FirstParagraph"/>
      </w:pPr>
      <w:r>
        <w:t xml:space="preserve">The landscape for a</w:t>
      </w:r>
      <w:r>
        <w:t xml:space="preserve"> </w:t>
      </w:r>
      <w:r>
        <w:rPr>
          <w:bCs/>
          <w:b/>
        </w:rPr>
        <w:t xml:space="preserve">Film Director</w:t>
      </w:r>
      <w:r>
        <w:t xml:space="preserve"> </w:t>
      </w:r>
      <w:r>
        <w:t xml:space="preserve">in</w:t>
      </w:r>
      <w:r>
        <w:t xml:space="preserve"> </w:t>
      </w:r>
      <w:r>
        <w:rPr>
          <w:bCs/>
          <w:b/>
        </w:rPr>
        <w:t xml:space="preserve">Ivory Coast Abidjan</w:t>
      </w:r>
      <w:r>
        <w:t xml:space="preserve"> </w:t>
      </w:r>
      <w:r>
        <w:t xml:space="preserve">presents distinct challenges. Funding remains a primary obstacle, with limited local investment compared to France or Nigeria (Nollywood). However, international co-productions are becoming more common.</w:t>
      </w:r>
    </w:p>
    <w:p>
      <w:pPr>
        <w:numPr>
          <w:ilvl w:val="0"/>
          <w:numId w:val="1001"/>
        </w:numPr>
        <w:pStyle w:val="Compact"/>
      </w:pPr>
      <w:r>
        <w:rPr>
          <w:bCs/>
          <w:b/>
        </w:rPr>
        <w:t xml:space="preserve">Distribution Networks:</w:t>
      </w:r>
      <w:r>
        <w:t xml:space="preserve"> Directors must navigate fragmented distribution channels within Abidjan and beyond. The rise of digital platforms offers new avenues for reaching audiences directly.</w:t>
      </w:r>
    </w:p>
    <w:p>
      <w:pPr>
        <w:numPr>
          <w:ilvl w:val="0"/>
          <w:numId w:val="1001"/>
        </w:numPr>
        <w:pStyle w:val="Compact"/>
      </w:pPr>
      <w:r>
        <w:rPr>
          <w:bCs/>
          <w:b/>
        </w:rPr>
        <w:t xml:space="preserve">Infrastructure:</w:t>
      </w:r>
      <w:r>
        <w:t xml:space="preserve"> While improving, technical infrastructure in</w:t>
      </w:r>
      <w:r>
        <w:t xml:space="preserve"> </w:t>
      </w:r>
      <w:r>
        <w:rPr>
          <w:bCs/>
          <w:b/>
        </w:rPr>
        <w:t xml:space="preserve">Ivory Coast Abidjan</w:t>
      </w:r>
      <w:r>
        <w:t xml:space="preserve"> </w:t>
      </w:r>
      <w:r>
        <w:t xml:space="preserve">can be unreliable. Directors often have to improvise or travel abroad for post-production, affecting the creative timeline.</w:t>
      </w:r>
    </w:p>
    <w:p>
      <w:pPr>
        <w:numPr>
          <w:ilvl w:val="0"/>
          <w:numId w:val="1001"/>
        </w:numPr>
        <w:pStyle w:val="Compact"/>
      </w:pPr>
      <w:r>
        <w:rPr>
          <w:bCs/>
          <w:b/>
        </w:rPr>
        <w:t xml:space="preserve">Censorship and Freedom:</w:t>
      </w:r>
      <w:r>
        <w:t xml:space="preserve"> Navigating political sensitivities is a delicate task for directors. However, recent years have seen a relaxation of strict censorship, allowing for bolder storytelling in Abidjan.</w:t>
      </w:r>
    </w:p>
    <w:bookmarkEnd w:id="27"/>
    <w:bookmarkStart w:id="28" w:name="the-future-of-cinema-in-abidjan"/>
    <w:p>
      <w:pPr>
        <w:pStyle w:val="Heading3"/>
      </w:pPr>
      <w:r>
        <w:t xml:space="preserve">The Future of Cinema in Abidjan</w:t>
      </w:r>
    </w:p>
    <w:p>
      <w:pPr>
        <w:pStyle w:val="FirstParagraph"/>
      </w:pPr>
      <w:r>
        <w:t xml:space="preserve">The future looks promising for the</w:t>
      </w:r>
      <w:r>
        <w:t xml:space="preserve"> </w:t>
      </w:r>
      <w:r>
        <w:rPr>
          <w:bCs/>
          <w:b/>
        </w:rPr>
        <w:t xml:space="preserve">Film Director</w:t>
      </w:r>
      <w:r>
        <w:t xml:space="preserve"> </w:t>
      </w:r>
      <w:r>
        <w:t xml:space="preserve">in</w:t>
      </w:r>
      <w:r>
        <w:t xml:space="preserve"> </w:t>
      </w:r>
      <w:r>
        <w:rPr>
          <w:bCs/>
          <w:b/>
        </w:rPr>
        <w:t xml:space="preserve">Ivory Coast Abidjan</w:t>
      </w:r>
      <w:r>
        <w:t xml:space="preserve">. The city is hosting more international film festivals, attracting talent and investment. There is a growing emphasis on youth cinema, with younger directors bringing fresh perspectives to traditional stories.</w:t>
      </w:r>
    </w:p>
    <w:p>
      <w:pPr>
        <w:pStyle w:val="BodyText"/>
      </w:pPr>
      <w:r>
        <w:t xml:space="preserve">Educational initiatives are also expanding. New workshops and masterclasses in Abidjan are fostering a new generation of technicians and directors who are technically proficient but culturally rooted.</w:t>
      </w:r>
    </w:p>
    <w:bookmarkEnd w:id="28"/>
    <w:bookmarkStart w:id="29" w:name="conclusion"/>
    <w:p>
      <w:pPr>
        <w:pStyle w:val="Heading3"/>
      </w:pPr>
      <w:r>
        <w:t xml:space="preserve">Conclusion</w:t>
      </w:r>
    </w:p>
    <w:p>
      <w:pPr>
        <w:pStyle w:val="FirstParagraph"/>
      </w:pPr>
      <w:r>
        <w:t xml:space="preserve">The</w:t>
      </w:r>
      <w:r>
        <w:t xml:space="preserve"> </w:t>
      </w:r>
      <w:r>
        <w:rPr>
          <w:bCs/>
          <w:b/>
        </w:rPr>
        <w:t xml:space="preserve">Film Director</w:t>
      </w:r>
      <w:r>
        <w:t xml:space="preserve"> </w:t>
      </w:r>
      <w:r>
        <w:t xml:space="preserve">in</w:t>
      </w:r>
      <w:r>
        <w:t xml:space="preserve"> </w:t>
      </w:r>
      <w:r>
        <w:rPr>
          <w:bCs/>
          <w:b/>
        </w:rPr>
        <w:t xml:space="preserve">Ivory Coast Abidjan</w:t>
      </w:r>
      <w:r>
        <w:t xml:space="preserve"> </w:t>
      </w:r>
      <w:r>
        <w:t xml:space="preserve">is a pivotal figure in the region's cultural diplomacy. They are not just entertainers but historians, critics, and innovators. By leveraging the rich cultural heritage of Côte d'Ivoire and combining it with global cinematic techniques, these directors are crafting a unique cinema that resonates locally while appealing globally.</w:t>
      </w:r>
    </w:p>
    <w:p>
      <w:pPr>
        <w:pStyle w:val="BodyText"/>
      </w:pPr>
      <w:r>
        <w:t xml:space="preserve">As Abidjan continues to develop its status as an African cultural capital, the role of the director will only expand. Support for local infrastructure and funding is essential to sustain this momentum. The story of Ivorian cinema is being written by its directors, one frame at a time, in the vibrant streets of</w:t>
      </w:r>
      <w:r>
        <w:t xml:space="preserve"> </w:t>
      </w:r>
      <w:r>
        <w:rPr>
          <w:bCs/>
          <w:b/>
        </w:rPr>
        <w:t xml:space="preserve">Ivory Coast Abidjan</w:t>
      </w:r>
      <w:r>
        <w:t xml:space="preserve">.</w:t>
      </w:r>
    </w:p>
    <w:bookmarkEnd w:id="29"/>
    <w:bookmarkStart w:id="30" w:name="key-themes-for-further-research"/>
    <w:p>
      <w:pPr>
        <w:pStyle w:val="Heading3"/>
      </w:pPr>
      <w:r>
        <w:t xml:space="preserve">Key Themes for Further Research</w:t>
      </w:r>
    </w:p>
    <w:p>
      <w:pPr>
        <w:numPr>
          <w:ilvl w:val="0"/>
          <w:numId w:val="1002"/>
        </w:numPr>
        <w:pStyle w:val="Compact"/>
      </w:pPr>
      <w:r>
        <w:t xml:space="preserve">The impact of digital technology on independent film production in Abidjan.</w:t>
      </w:r>
    </w:p>
    <w:p>
      <w:pPr>
        <w:numPr>
          <w:ilvl w:val="0"/>
          <w:numId w:val="1002"/>
        </w:numPr>
        <w:pStyle w:val="Compact"/>
      </w:pPr>
      <w:r>
        <w:t xml:space="preserve">An analysis of gender representation in films directed by women in</w:t>
      </w:r>
      <w:r>
        <w:t xml:space="preserve"> </w:t>
      </w:r>
      <w:r>
        <w:rPr>
          <w:bCs/>
          <w:b/>
        </w:rPr>
        <w:t xml:space="preserve">Ivory Coast Abidjan</w:t>
      </w:r>
      <w:r>
        <w:t xml:space="preserve">.</w:t>
      </w:r>
    </w:p>
    <w:p>
      <w:pPr>
        <w:numPr>
          <w:ilvl w:val="0"/>
          <w:numId w:val="1002"/>
        </w:numPr>
        <w:pStyle w:val="Compact"/>
      </w:pPr>
      <w:r>
        <w:t xml:space="preserve">The economic model of film distribution within West Africa.</w:t>
      </w:r>
    </w:p>
    <w:bookmarkEnd w:id="30"/>
    <w:p>
      <w:pPr>
        <w:pStyle w:val="FirstParagraph"/>
      </w:pPr>
      <w:r>
        <w:t xml:space="preserve">© 2023 Academic Poster Presentation | Department of Cinematic Arts | Ivory Coast Abidjan</w:t>
      </w:r>
    </w:p>
    <w:p>
      <w:pPr>
        <w:pStyle w:val="BodyText"/>
      </w:pPr>
      <w:r>
        <w:t xml:space="preserve">Contact: research@abidjanfilm-institute.ci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Poster Presentation for Ivory Coast Abidjan</dc:title>
  <dc:creator/>
  <dc:language>en</dc:language>
  <cp:keywords/>
  <dcterms:created xsi:type="dcterms:W3CDTF">2026-07-29T15:36:21Z</dcterms:created>
  <dcterms:modified xsi:type="dcterms:W3CDTF">2026-07-29T15:36:21Z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