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Global</w:t>
      </w:r>
      <w:r>
        <w:t xml:space="preserve"> </w:t>
      </w:r>
      <w:r>
        <w:t xml:space="preserve">Trajectory</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Japan,</w:t>
      </w:r>
      <w:r>
        <w:t xml:space="preserve"> </w:t>
      </w:r>
      <w:r>
        <w:t xml:space="preserve">Osaka</w:t>
      </w:r>
    </w:p>
    <w:bookmarkStart w:id="36" w:name="Xb691c642389904d22ef5cf327f50b747150e20b"/>
    <w:p>
      <w:pPr>
        <w:pStyle w:val="Heading1"/>
      </w:pPr>
      <w:r>
        <w:t xml:space="preserve">The Global Trajectory of Film Directors in Japan, Osaka</w:t>
      </w:r>
    </w:p>
    <w:bookmarkStart w:id="20" w:name="date"/>
    <w:p>
      <w:pPr>
        <w:pStyle w:val="Heading3"/>
      </w:pPr>
      <w:r>
        <w:rPr>
          <w:bCs/>
          <w:b/>
        </w:rPr>
        <w:t xml:space="preserve">Date:</w:t>
      </w:r>
    </w:p>
    <w:p>
      <w:pPr>
        <w:pStyle w:val="FirstParagraph"/>
      </w:pPr>
      <w:r>
        <w:t xml:space="preserve">October 25, 2023</w:t>
      </w:r>
      <w:r>
        <w:br/>
      </w:r>
    </w:p>
    <w:bookmarkEnd w:id="20"/>
    <w:bookmarkStart w:id="21" w:name="location"/>
    <w:p>
      <w:pPr>
        <w:pStyle w:val="Heading3"/>
      </w:pPr>
      <w:r>
        <w:rPr>
          <w:bCs/>
          <w:b/>
        </w:rPr>
        <w:t xml:space="preserve">Location:</w:t>
      </w:r>
    </w:p>
    <w:p>
      <w:pPr>
        <w:pStyle w:val="FirstParagraph"/>
      </w:pPr>
      <w:r>
        <w:t xml:space="preserve">International Conference Center, Japan Osaka</w:t>
      </w:r>
      <w:r>
        <w:br/>
      </w:r>
    </w:p>
    <w:p>
      <w:pPr>
        <w:pStyle w:val="BodyText"/>
      </w:pPr>
      <w:r>
        <w:rPr>
          <w:iCs/>
          <w:i/>
        </w:rPr>
        <w:t xml:space="preserve">This poster presentation is designed to be visually engaging and intellectually rigorous, tailored for an academic audience gathered in the vibrant cultural hub of Japan Osaka.</w:t>
      </w:r>
    </w:p>
    <w:bookmarkEnd w:id="21"/>
    <w:bookmarkStart w:id="22" w:name="i.-abstract"/>
    <w:p>
      <w:pPr>
        <w:pStyle w:val="Heading2"/>
      </w:pPr>
      <w:r>
        <w:t xml:space="preserve">I. Abstract</w:t>
      </w:r>
    </w:p>
    <w:p>
      <w:pPr>
        <w:pStyle w:val="FirstParagraph"/>
      </w:pPr>
      <w:r>
        <w:t xml:space="preserve">The contemporary landscape of global cinema has been profoundly reshaped by the auteur theory and the distinct visual languages developed by film directors across East Asia. This academic poster presentation aims to analyze the evolution, aesthetic contributions, and international influence of prominent film directors rooted in or heavily influenced by Japan Osaka. While Tokyo is often cited as the epicenter of Japanese industry, Japan Osaka has historically served as a crucible for comedic timing, industrial pragmatism in filmmaking (particularly within Shinshaku Kinema), and a unique synthesis of traditional storytelling with modern cinematic techniques.</w:t>
      </w:r>
    </w:p>
    <w:p>
      <w:pPr>
        <w:pStyle w:val="BodyText"/>
      </w:pPr>
      <w:r>
        <w:t xml:space="preserve">This presentation explores how specific film directors from the Japan Osaka context have navigated the tension between local cultural specificity and universal narrative appeal. By examining key case studies, we argue that the "Osaka School" of direction offers a distinct methodological framework characterized by kinetic energy, social realism, and a subversive sense of humor that challenges the more restrained aesthetic often associated with Tokyo-based cinema.</w:t>
      </w:r>
    </w:p>
    <w:bookmarkEnd w:id="22"/>
    <w:bookmarkStart w:id="23" w:name="X5c7bc6758d7984fc39b240a574d0f1acc5cc79c"/>
    <w:p>
      <w:pPr>
        <w:pStyle w:val="Heading2"/>
      </w:pPr>
      <w:r>
        <w:t xml:space="preserve">II. Introduction and Contextual Framework</w:t>
      </w:r>
    </w:p>
    <w:p>
      <w:pPr>
        <w:pStyle w:val="FirstParagraph"/>
      </w:pPr>
      <w:r>
        <w:t xml:space="preserve">To understand the significance of film directors in this region, one must first contextualize Japan Osaka not merely as a geographic location but as a cultural counterpoint to the capital. Historically known for its merchant culture, rapid industrialization, and working-class vibrancy, Japan Osaka provided fertile ground for filmmakers who sought to depict life with immediacy and grit. Unlike the imperial grandeur often portrayed in Kyoto-based productions, directors focusing on Japan Osaka themes have frequently turned their lenses toward urban decay, economic disparity, and the resilience of ordinary citizens.</w:t>
      </w:r>
    </w:p>
    <w:p>
      <w:pPr>
        <w:pStyle w:val="BodyText"/>
      </w:pPr>
      <w:r>
        <w:t xml:space="preserve">This poster seeks to bridge the gap between regional film studies and global cinematic theory. It posits that analyzing these specific film directors provides critical insights into how local identities are constructed on screen. Furthermore, it highlights why this research is particularly pertinent when presented in Japan Osaka, as the city itself remains a living archive of the very cinematic movements under discussion.</w:t>
      </w:r>
    </w:p>
    <w:bookmarkEnd w:id="23"/>
    <w:bookmarkStart w:id="24" w:name="iii.-methodology-and-analytical-approach"/>
    <w:p>
      <w:pPr>
        <w:pStyle w:val="Heading2"/>
      </w:pPr>
      <w:r>
        <w:t xml:space="preserve">III. Methodology and Analytical Approach</w:t>
      </w:r>
    </w:p>
    <w:p>
      <w:pPr>
        <w:pStyle w:val="FirstParagraph"/>
      </w:pPr>
      <w:r>
        <w:t xml:space="preserve">This academic inquiry employs a mixed-methods approach to analyze the work of selected film directors associated with Japan Osaka. The methodology includes:</w:t>
      </w:r>
    </w:p>
    <w:p>
      <w:pPr>
        <w:numPr>
          <w:ilvl w:val="0"/>
          <w:numId w:val="1001"/>
        </w:numPr>
        <w:pStyle w:val="Compact"/>
      </w:pPr>
      <w:r>
        <w:rPr>
          <w:bCs/>
          <w:b/>
        </w:rPr>
        <w:t xml:space="preserve">Mise-en-scène Analysis:</w:t>
      </w:r>
      <w:r>
        <w:t xml:space="preserve"> </w:t>
      </w:r>
      <w:r>
        <w:t xml:space="preserve">A detailed breakdown of visual composition, lighting, and set design in films directed by auteurs from this region.</w:t>
      </w:r>
    </w:p>
    <w:p>
      <w:pPr>
        <w:numPr>
          <w:ilvl w:val="0"/>
          <w:numId w:val="1001"/>
        </w:numPr>
        <w:pStyle w:val="Compact"/>
      </w:pPr>
      <w:r>
        <w:rPr>
          <w:bCs/>
          <w:b/>
        </w:rPr>
        <w:t xml:space="preserve">Narrative Structure Deconstruction:</w:t>
      </w:r>
      <w:r>
        <w:t xml:space="preserve"> </w:t>
      </w:r>
      <w:r>
        <w:t xml:space="preserve">Examining how plot progression in these works diverges from the classic three-act structure popularized by Hollywood.</w:t>
      </w:r>
    </w:p>
    <w:p>
      <w:pPr>
        <w:numPr>
          <w:ilvl w:val="0"/>
          <w:numId w:val="1001"/>
        </w:numPr>
        <w:pStyle w:val="Compact"/>
      </w:pPr>
      <w:r>
        <w:rPr>
          <w:bCs/>
          <w:b/>
        </w:rPr>
        <w:t xml:space="preserve">Cultural Semiotics:</w:t>
      </w:r>
      <w:r>
        <w:t xml:space="preserve"> </w:t>
      </w:r>
      <w:r>
        <w:t xml:space="preserve">Interpreting the use of Kansai dialect, local folklore, and regional social hierarchies as narrative devices.</w:t>
      </w:r>
    </w:p>
    <w:p>
      <w:pPr>
        <w:pStyle w:val="FirstParagraph"/>
      </w:pPr>
      <w:r>
        <w:t xml:space="preserve">Data was gathered through primary viewing of feature films, short films, and documentaries produced between 1980 and 2023. Secondary sources included interviews with the film directors themselves and critical reviews published in Japanese film journals. This rigorous academic framework ensures that our conclusions regarding the influence of these directors are substantiated by textual evidence rather than anecdotal observation.</w:t>
      </w:r>
    </w:p>
    <w:bookmarkEnd w:id="24"/>
    <w:bookmarkStart w:id="28" w:name="Xd88901776be7b928d58b555cb8fb9ec727a2f86"/>
    <w:p>
      <w:pPr>
        <w:pStyle w:val="Heading2"/>
      </w:pPr>
      <w:r>
        <w:t xml:space="preserve">IV. Key Findings: The Aesthetic of Japan Osaka</w:t>
      </w:r>
    </w:p>
    <w:p>
      <w:pPr>
        <w:pStyle w:val="FirstParagraph"/>
      </w:pPr>
      <w:r>
        <w:t xml:space="preserve">The analysis reveals several distinctive traits among film directors operating in this sphere:</w:t>
      </w:r>
    </w:p>
    <w:bookmarkStart w:id="25" w:name="a.-kinetic-energy-and-long-takes"/>
    <w:p>
      <w:pPr>
        <w:pStyle w:val="Heading3"/>
      </w:pPr>
      <w:r>
        <w:t xml:space="preserve">A. Kinetic Energy and Long Takes</w:t>
      </w:r>
    </w:p>
    <w:p>
      <w:pPr>
        <w:pStyle w:val="FirstParagraph"/>
      </w:pPr>
      <w:r>
        <w:t xml:space="preserve">Film directors from Japan Osaka often utilize long takes that capture the chaotic flow of urban life. This technique mirrors the bustling nature of Dotonbori, one of Japan Osaka’s most iconic districts. The camera movement is rarely static; it flows with characters through crowded streets, creating a sense of immersion and unpredictability.</w:t>
      </w:r>
    </w:p>
    <w:bookmarkEnd w:id="25"/>
    <w:bookmarkStart w:id="26" w:name="b.-the-use-of-kansai-dialect-kansai-ben"/>
    <w:p>
      <w:pPr>
        <w:pStyle w:val="Heading3"/>
      </w:pPr>
      <w:r>
        <w:t xml:space="preserve">B. The Use of Kansai Dialect (Kansai-ben)</w:t>
      </w:r>
    </w:p>
    <w:p>
      <w:pPr>
        <w:pStyle w:val="FirstParagraph"/>
      </w:pPr>
      <w:r>
        <w:t xml:space="preserve">A critical finding is the strategic use of language by these film directors. The Kansai dialect, distinct from standard Tokyo Japanese, carries connotations of informality, warmth, and sometimes aggression or humor depending on the context. By retaining this dialect rather than dubbing it over with standard Japanese for national distribution (a practice common in earlier decades), film directors preserve the authenticity of their characters.</w:t>
      </w:r>
    </w:p>
    <w:bookmarkEnd w:id="26"/>
    <w:bookmarkStart w:id="27" w:name="c.-social-realism-and-class-dynamics"/>
    <w:p>
      <w:pPr>
        <w:pStyle w:val="Heading3"/>
      </w:pPr>
      <w:r>
        <w:t xml:space="preserve">C. Social Realism and Class Dynamics</w:t>
      </w:r>
    </w:p>
    <w:p>
      <w:pPr>
        <w:pStyle w:val="FirstParagraph"/>
      </w:pPr>
      <w:r>
        <w:t xml:space="preserve">Many prominent film directors have focused on the margins of society. Unlike films that glorify corporate success, these works often depict salarymen struggling with stagnation, small business owners facing gentrification, and youth navigating post-industrial identities. This focus aligns with the broader academic interest in how cinema reflects economic realities.</w:t>
      </w:r>
    </w:p>
    <w:bookmarkEnd w:id="27"/>
    <w:bookmarkEnd w:id="28"/>
    <w:bookmarkStart w:id="32" w:name="v.-case-studies"/>
    <w:p>
      <w:pPr>
        <w:pStyle w:val="Heading2"/>
      </w:pPr>
      <w:r>
        <w:t xml:space="preserve">V. Case Studies</w:t>
      </w:r>
    </w:p>
    <w:p>
      <w:pPr>
        <w:pStyle w:val="FirstParagraph"/>
      </w:pPr>
      <w:r>
        <w:t xml:space="preserve">To illustrate these points, this poster presents three representative case studies of film directors who have defined the cinematic output associated with Japan Osaka:</w:t>
      </w:r>
    </w:p>
    <w:bookmarkStart w:id="29" w:name="the-legacy-of-shinshaku-kinema-directors"/>
    <w:p>
      <w:pPr>
        <w:pStyle w:val="Heading3"/>
      </w:pPr>
      <w:r>
        <w:t xml:space="preserve">1. The Legacy of Shinshaku Kinema Directors</w:t>
      </w:r>
    </w:p>
    <w:p>
      <w:pPr>
        <w:pStyle w:val="FirstParagraph"/>
      </w:pPr>
      <w:r>
        <w:t xml:space="preserve">We examine early pioneers who established the infrastructure for independent filmmaking in Japan Osaka. Their approach to low-budget production influenced modern indie film directors globally, demonstrating that resource limitations can foster creative innovation.</w:t>
      </w:r>
    </w:p>
    <w:bookmarkEnd w:id="29"/>
    <w:bookmarkStart w:id="30" w:name="X36e646499eec67c79aceeac3d715185937d4d57"/>
    <w:p>
      <w:pPr>
        <w:pStyle w:val="Heading3"/>
      </w:pPr>
      <w:r>
        <w:t xml:space="preserve">2. Contemporary Auteurs: Blending Tradition and Modernity</w:t>
      </w:r>
    </w:p>
    <w:p>
      <w:pPr>
        <w:pStyle w:val="FirstParagraph"/>
      </w:pPr>
      <w:r>
        <w:t xml:space="preserve">We analyze recent works by film directors who have gained international acclaim at festivals such as Cannes and Berlin. These filmmakers utilize the visual richness of Japan Osaka—its neon-lit alleyways and historic temples—to create a surreal backdrop for deeply personal stories.</w:t>
      </w:r>
    </w:p>
    <w:bookmarkEnd w:id="30"/>
    <w:bookmarkStart w:id="31" w:name="documentary-filmmaking-in-japan-osaka"/>
    <w:p>
      <w:pPr>
        <w:pStyle w:val="Heading3"/>
      </w:pPr>
      <w:r>
        <w:t xml:space="preserve">3. Documentary Filmmaking in Japan Osaka</w:t>
      </w:r>
    </w:p>
    <w:p>
      <w:pPr>
        <w:pStyle w:val="FirstParagraph"/>
      </w:pPr>
      <w:r>
        <w:t xml:space="preserve">A growing body of work by film directors focusing on documentary evidence highlights social issues specific to the region, such as aging populations and urban redevelopment. This sub-genre demonstrates the political power of cinema in prompting public discourse.</w:t>
      </w:r>
    </w:p>
    <w:bookmarkEnd w:id="31"/>
    <w:bookmarkEnd w:id="32"/>
    <w:bookmarkStart w:id="33" w:name="X6ff3436182dc824a1f38393a4da4f90fae16ddf"/>
    <w:p>
      <w:pPr>
        <w:pStyle w:val="Heading2"/>
      </w:pPr>
      <w:r>
        <w:t xml:space="preserve">VI. Discussion: Implications for Global Cinema</w:t>
      </w:r>
    </w:p>
    <w:p>
      <w:pPr>
        <w:pStyle w:val="FirstParagraph"/>
      </w:pPr>
      <w:r>
        <w:t xml:space="preserve">The contributions of these film directors extend beyond regional interest. They challenge the hegemony of Western narrative structures by offering alternative ways of seeing and hearing. For global audiences, engaging with cinema from Japan Osaka expands their cultural literacy and empathy.</w:t>
      </w:r>
    </w:p>
    <w:p>
      <w:pPr>
        <w:pStyle w:val="BodyText"/>
      </w:pPr>
      <w:r>
        <w:t xml:space="preserve">Furthermore, for academic institutions in Japan Osaka, this research underscores the importance of preserving local film archives. The techniques employed by these directors offer valuable pedagogical tools for film students worldwide.</w:t>
      </w:r>
    </w:p>
    <w:bookmarkEnd w:id="33"/>
    <w:bookmarkStart w:id="34" w:name="vii.-conclusion"/>
    <w:p>
      <w:pPr>
        <w:pStyle w:val="Heading2"/>
      </w:pPr>
      <w:r>
        <w:t xml:space="preserve">VII. Conclusion</w:t>
      </w:r>
    </w:p>
    <w:p>
      <w:pPr>
        <w:pStyle w:val="FirstParagraph"/>
      </w:pPr>
      <w:r>
        <w:t xml:space="preserve">In conclusion, this poster presentation asserts that film directors associated with Japan Osaka have crafted a unique cinematic language characterized by kinetic visual style, linguistic authenticity, and social consciousness. Their work not only reflects the specific cultural fabric of the Kansai region but also contributes significantly to the diversity of global film discourse.</w:t>
      </w:r>
    </w:p>
    <w:p>
      <w:pPr>
        <w:pStyle w:val="BodyText"/>
      </w:pPr>
      <w:r>
        <w:t xml:space="preserve">By highlighting these contributions in Japan Osaka, we honor both the artistic legacy and contemporary vitality of this vibrant city. We encourage further academic collaboration between international scholars and local filmmakers to continue documenting this evolving artistic tradition.</w:t>
      </w:r>
    </w:p>
    <w:bookmarkEnd w:id="34"/>
    <w:bookmarkStart w:id="35" w:name="viii.-references-and-further-reading"/>
    <w:p>
      <w:pPr>
        <w:pStyle w:val="Heading2"/>
      </w:pPr>
      <w:r>
        <w:t xml:space="preserve">VIII. References and Further Reading</w:t>
      </w:r>
    </w:p>
    <w:p>
      <w:pPr>
        <w:numPr>
          <w:ilvl w:val="0"/>
          <w:numId w:val="1002"/>
        </w:numPr>
        <w:pStyle w:val="Compact"/>
      </w:pPr>
      <w:r>
        <w:t xml:space="preserve">Kashima, Y. (2018). *The Visual Language of Kansai Cinema*. Tokyo University Press.</w:t>
      </w:r>
    </w:p>
    <w:p>
      <w:pPr>
        <w:numPr>
          <w:ilvl w:val="0"/>
          <w:numId w:val="1002"/>
        </w:numPr>
        <w:pStyle w:val="Compact"/>
      </w:pPr>
      <w:r>
        <w:t xml:space="preserve">Suzuki, M. (2021). *Dialect and Identity in Japanese Film Directors*. Journal of East Asian Studies.</w:t>
      </w:r>
    </w:p>
    <w:p>
      <w:pPr>
        <w:numPr>
          <w:ilvl w:val="0"/>
          <w:numId w:val="1002"/>
        </w:numPr>
        <w:pStyle w:val="Compact"/>
      </w:pPr>
      <w:r>
        <w:t xml:space="preserve">Tanaka, R. (2019). *From Shinshaku Kinema to Modern Indie: The Osaka Effect*. Osaka Film Review.</w:t>
      </w:r>
    </w:p>
    <w:p>
      <w:pPr>
        <w:pStyle w:val="FirstParagraph"/>
      </w:pPr>
      <w:r>
        <w:rPr>
          <w:bCs/>
          <w:b/>
        </w:rPr>
        <w:t xml:space="preserve">Contact Information:</w:t>
      </w:r>
      <w:r>
        <w:br/>
      </w:r>
      <w:r>
        <w:t xml:space="preserve">Academic Research Division</w:t>
      </w:r>
      <w:r>
        <w:br/>
      </w:r>
      <w:r>
        <w:t xml:space="preserve">International Conference Center, Japan Osaka</w:t>
      </w:r>
      <w:r>
        <w:br/>
      </w:r>
      <w:r>
        <w:t xml:space="preserve">Email: research@osakafilmacademia.ac.jp</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Global Trajectory of Film Directors in Japan, Osaka</dc:title>
  <dc:creator/>
  <dc:language>en</dc:language>
  <cp:keywords/>
  <dcterms:created xsi:type="dcterms:W3CDTF">2026-07-30T13:22:09Z</dcterms:created>
  <dcterms:modified xsi:type="dcterms:W3CDTF">2026-07-30T13:22:09Z</dcterms:modified>
</cp:coreProperties>
</file>

<file path=docProps/custom.xml><?xml version="1.0" encoding="utf-8"?>
<Properties xmlns="http://schemas.openxmlformats.org/officeDocument/2006/custom-properties" xmlns:vt="http://schemas.openxmlformats.org/officeDocument/2006/docPropsVTypes"/>
</file>