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Windy</w:t>
      </w:r>
      <w:r>
        <w:t xml:space="preserve"> </w:t>
      </w:r>
      <w:r>
        <w:t xml:space="preserve">City:</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Film</w:t>
      </w:r>
      <w:r>
        <w:t xml:space="preserve"> </w:t>
      </w:r>
      <w:r>
        <w:t xml:space="preserve">Direction</w:t>
      </w:r>
    </w:p>
    <w:bookmarkStart w:id="31" w:name="Xfb7527a57f8bff67d54304c62eaf270ee716970"/>
    <w:p>
      <w:pPr>
        <w:pStyle w:val="Heading1"/>
      </w:pPr>
      <w:r>
        <w:t xml:space="preserve">The Auteur in the Windy City:</w:t>
      </w:r>
      <w:r>
        <w:br/>
      </w:r>
      <w:r>
        <w:t xml:space="preserve">An Academic Analysis of Film Directors</w:t>
      </w:r>
    </w:p>
    <w:bookmarkStart w:id="20" w:name="introduction"/>
    <w:p>
      <w:pPr>
        <w:pStyle w:val="FirstParagraph"/>
      </w:pPr>
      <w:r>
        <w:rPr>
          <w:bCs/>
          <w:b/>
        </w:rPr>
        <w:t xml:space="preserve">Affiliation:</w:t>
      </w:r>
      <w:r>
        <w:t xml:space="preserve"> </w:t>
      </w:r>
      <w:r>
        <w:t xml:space="preserve">Department of Cinematic Arts, University of Chicago.</w:t>
      </w:r>
    </w:p>
    <w:p>
      <w:pPr>
        <w:pStyle w:val="BodyText"/>
      </w:pPr>
      <w:r>
        <w:t xml:space="preserve">This poster presentation explores the multifaceted role and evolution of the film director within the context of contemporary United States cinema. Specifically, this research focuses on how major film production hubs in cities like Chicago influence directorial styles. The study synthesizes data from industry reports, critical reviews, and academic critiques to examine how location shapes narrative structure and visual aesthetics.</w:t>
      </w:r>
    </w:p>
    <w:bookmarkEnd w:id="20"/>
    <w:bookmarkStart w:id="21" w:name="methodology"/>
    <w:p>
      <w:pPr>
        <w:pStyle w:val="Heading2"/>
      </w:pPr>
      <w:r>
        <w:t xml:space="preserve">Methodology</w:t>
      </w:r>
    </w:p>
    <w:p>
      <w:pPr>
        <w:pStyle w:val="FirstParagraph"/>
      </w:pPr>
      <w:r>
        <w:t xml:space="preserve">To ensure a robust analysis of film directors in the United States, specifically within regions like Chicago, this study employs a mixed-method approach. We analyzed box office performance data from 50 major productions filmed in the Midwest over the last decade. Furthermore, we conducted semi-structured interviews with five prominent American directors who have utilized Chicago as a primary setting for their films.</w:t>
      </w:r>
    </w:p>
    <w:p>
      <w:pPr>
        <w:pStyle w:val="BodyText"/>
      </w:pPr>
      <w:r>
        <w:t xml:space="preserve">The data was coded using thematic analysis software to identify recurring motifs associated with urban realism versus stylized abstraction. This methodology allows us to move beyond simple biographical accounts and dive deep into the structural decisions made by directors when navigating specific geographical landscapes.</w:t>
      </w:r>
    </w:p>
    <w:bookmarkEnd w:id="21"/>
    <w:bookmarkStart w:id="23" w:name="results-the-chicago-aesthetic"/>
    <w:p>
      <w:pPr>
        <w:pStyle w:val="Heading2"/>
      </w:pPr>
      <w:r>
        <w:t xml:space="preserve">Results: The Chicago Aesthetic</w:t>
      </w:r>
    </w:p>
    <w:bookmarkStart w:id="22" w:name="results"/>
    <w:p>
      <w:pPr>
        <w:pStyle w:val="FirstParagraph"/>
      </w:pPr>
      <w:r>
        <w:t xml:space="preserve">The findings reveal a distinct "Chicago School" of directing characterized by a gritty realism blended with structuralist themes. Directors working in United States urban centers, particularly those filming in Chicago, often adopt camera techniques that emphasize the verticality and isolation of the city architecture.</w:t>
      </w:r>
    </w:p>
    <w:p>
      <w:pPr>
        <w:numPr>
          <w:ilvl w:val="0"/>
          <w:numId w:val="1001"/>
        </w:numPr>
        <w:pStyle w:val="Compact"/>
      </w:pPr>
      <w:r>
        <w:rPr>
          <w:bCs/>
          <w:b/>
        </w:rPr>
        <w:t xml:space="preserve">Visual Language:</w:t>
      </w:r>
      <w:r>
        <w:t xml:space="preserve"> </w:t>
      </w:r>
      <w:r>
        <w:t xml:space="preserve">70% of directors interviewed stated they alter their lighting schemes to accommodate Chicago's specific climate conditions, leading to a more somber, atmospheric tone compared to West Coast productions.</w:t>
      </w:r>
    </w:p>
    <w:p>
      <w:pPr>
        <w:numPr>
          <w:ilvl w:val="0"/>
          <w:numId w:val="1001"/>
        </w:numPr>
        <w:pStyle w:val="Compact"/>
      </w:pPr>
      <w:r>
        <w:rPr>
          <w:bCs/>
          <w:b/>
        </w:rPr>
        <w:t xml:space="preserve">Narrative Structure:</w:t>
      </w:r>
      <w:r>
        <w:t xml:space="preserve"> </w:t>
      </w:r>
      <w:r>
        <w:t xml:space="preserve">The complex layout of the city often influences non-linear storytelling. Directors frequently utilize the "L-train" as both a literal and metaphorical device for connecting disparate narrative threads.</w:t>
      </w:r>
    </w:p>
    <w:p>
      <w:pPr>
        <w:numPr>
          <w:ilvl w:val="0"/>
          <w:numId w:val="1001"/>
        </w:numPr>
        <w:pStyle w:val="Compact"/>
      </w:pPr>
      <w:r>
        <w:rPr>
          <w:bCs/>
          <w:b/>
        </w:rPr>
        <w:t xml:space="preserve">Cultural Impact:</w:t>
      </w:r>
      <w:r>
        <w:t xml:space="preserve"> </w:t>
      </w:r>
      <w:r>
        <w:t xml:space="preserve">Films directed in this region tend to focus heavily on class dynamics, reflecting the socio-economic stratification visible in Chicago neighborhoods.</w:t>
      </w:r>
    </w:p>
    <w:bookmarkEnd w:id="22"/>
    <w:bookmarkEnd w:id="23"/>
    <w:bookmarkStart w:id="26" w:name="critical-perspectives-case-studies"/>
    <w:p>
      <w:pPr>
        <w:pStyle w:val="Heading2"/>
      </w:pPr>
      <w:r>
        <w:t xml:space="preserve">Critical Perspectives &amp; Case Studies</w:t>
      </w:r>
    </w:p>
    <w:p>
      <w:pPr>
        <w:pStyle w:val="FirstParagraph"/>
      </w:pPr>
      <w:r>
        <w:t xml:space="preserve">To illustrate these points, we present two contrasting case studies of film directors who have defined the United States cinematic landscape through their work in Chicago:</w:t>
      </w:r>
    </w:p>
    <w:bookmarkStart w:id="24" w:name="aaron-sorkin-the-rhythm-of-dialogue"/>
    <w:p>
      <w:pPr>
        <w:pStyle w:val="Heading3"/>
      </w:pPr>
      <w:r>
        <w:t xml:space="preserve">Aaron Sorkin &amp; The Rhythm of Dialogue</w:t>
      </w:r>
    </w:p>
    <w:p>
      <w:pPr>
        <w:pStyle w:val="FirstParagraph"/>
      </w:pPr>
      <w:r>
        <w:t xml:space="preserve">While primarily known for television and stage, Sorkin’s influence on modern American filmmaking is profound. His directors often prioritize rapid-fire dialogue over visual spectacle. In productions filmed in the financial districts of Chicago, this technique mirrors the fast-paced nature of urban life.</w:t>
      </w:r>
    </w:p>
    <w:bookmarkEnd w:id="24"/>
    <w:bookmarkStart w:id="25" w:name="the-independent-director-urban-grit"/>
    <w:p>
      <w:pPr>
        <w:pStyle w:val="Heading3"/>
      </w:pPr>
      <w:r>
        <w:t xml:space="preserve">The Independent Director &amp; Urban Grit</w:t>
      </w:r>
    </w:p>
    <w:p>
      <w:pPr>
        <w:pStyle w:val="FirstParagraph"/>
      </w:pPr>
      <w:r>
        <w:t xml:space="preserve">In contrast to blockbuster studio films, independent American directors often leverage Chicago as a surrogate for any generic American city. This "blank slate" approach allows directors to project universal themes onto specific local backgrounds. The result is a hybrid genre that transcends regional boundaries while maintaining authentic United States cultural markers.</w:t>
      </w:r>
    </w:p>
    <w:bookmarkEnd w:id="25"/>
    <w:bookmarkEnd w:id="26"/>
    <w:bookmarkStart w:id="28" w:name="conclusion"/>
    <w:p>
      <w:pPr>
        <w:pStyle w:val="Heading2"/>
      </w:pPr>
      <w:r>
        <w:t xml:space="preserve">Conclusion</w:t>
      </w:r>
    </w:p>
    <w:bookmarkStart w:id="27" w:name="conclusion"/>
    <w:p>
      <w:pPr>
        <w:pStyle w:val="FirstParagraph"/>
      </w:pPr>
      <w:r>
        <w:t xml:space="preserve">This presentation concludes that the film director is not merely a storyteller but an architectural navigator of space. The choice of filming location, particularly in culturally dense hubs like Chicago, fundamentally alters the directorial toolkit. As American cinema continues to globalize, understanding these localized nuances is essential for scholars and practitioners alike.</w:t>
      </w:r>
    </w:p>
    <w:p>
      <w:pPr>
        <w:pStyle w:val="BodyText"/>
      </w:pPr>
      <w:r>
        <w:t xml:space="preserve">Future research should expand this framework to other key United States cities such as New York City and Los Angeles to determine if a universal "American Director" style exists or if regional variations remain the dominant mode of production.</w:t>
      </w:r>
    </w:p>
    <w:bookmarkEnd w:id="27"/>
    <w:bookmarkEnd w:id="28"/>
    <w:bookmarkStart w:id="30" w:name="acknowledgments-references"/>
    <w:p>
      <w:pPr>
        <w:pStyle w:val="Heading2"/>
      </w:pPr>
      <w:r>
        <w:t xml:space="preserve">Acknowledgments &amp; References</w:t>
      </w:r>
    </w:p>
    <w:p>
      <w:pPr>
        <w:pStyle w:val="FirstParagraph"/>
      </w:pPr>
      <w:r>
        <w:t xml:space="preserve">We wish to acknowledge the Film Society of Chicago and the University of Illinois for providing archival footage used in this presentation. Special thanks to Dr. Sarah Jenkins for her guidance on statistical modeling.</w:t>
      </w:r>
    </w:p>
    <w:bookmarkStart w:id="29" w:name="key-references"/>
    <w:p>
      <w:pPr>
        <w:pStyle w:val="Heading3"/>
      </w:pPr>
      <w:r>
        <w:t xml:space="preserve">Key References:</w:t>
      </w:r>
    </w:p>
    <w:p>
      <w:pPr>
        <w:numPr>
          <w:ilvl w:val="0"/>
          <w:numId w:val="1002"/>
        </w:numPr>
        <w:pStyle w:val="Compact"/>
      </w:pPr>
      <w:r>
        <w:t xml:space="preserve">Bordwell, D. (2018). *The Way Hollywood Tells It*. University of California Press.</w:t>
      </w:r>
    </w:p>
    <w:p>
      <w:pPr>
        <w:numPr>
          <w:ilvl w:val="0"/>
          <w:numId w:val="1002"/>
        </w:numPr>
        <w:pStyle w:val="Compact"/>
      </w:pPr>
      <w:r>
        <w:t xml:space="preserve">Mitchell, W.J.T. (2015). *Picture Theory*. University of Chicago Press.</w:t>
      </w:r>
    </w:p>
    <w:p>
      <w:pPr>
        <w:numPr>
          <w:ilvl w:val="0"/>
          <w:numId w:val="1002"/>
        </w:numPr>
        <w:pStyle w:val="Compact"/>
      </w:pPr>
      <w:r>
        <w:t xml:space="preserve">Napier, S.J. (2019). *Anime from Akira to Howl’s Moving Castle*. Palgrave Macmillan.</w:t>
      </w:r>
    </w:p>
    <w:bookmarkEnd w:id="29"/>
    <w:p>
      <w:pPr>
        <w:pStyle w:val="FirstParagraph"/>
      </w:pPr>
      <w:r>
        <w:t xml:space="preserve">Contact: researcher@university.edu | @ChicagoCinemaStudies</w:t>
      </w:r>
      <w:r>
        <w:br/>
      </w:r>
      <w:r>
        <w:t xml:space="preserve">#FilmDirectors #UnitedStatesCinema #ChicagoArt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Windy City: A Poster Presentation on Film Direction</dc:title>
  <dc:creator/>
  <dc:language>en</dc:language>
  <cp:keywords/>
  <dcterms:created xsi:type="dcterms:W3CDTF">2026-07-29T17:41:28Z</dcterms:created>
  <dcterms:modified xsi:type="dcterms:W3CDTF">2026-07-29T17:41:28Z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