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Houston</w:t>
      </w:r>
    </w:p>
    <w:bookmarkStart w:id="32" w:name="X808a64be3f2774c59a993226965cb61cb39cf0d"/>
    <w:p>
      <w:pPr>
        <w:pStyle w:val="Heading1"/>
      </w:pPr>
      <w:r>
        <w:t xml:space="preserve">The Auteur in the Space City:</w:t>
      </w:r>
      <w:r>
        <w:br/>
      </w:r>
      <w:r>
        <w:t xml:space="preserve">An Analysis of the Modern Film Director in United States Houston</w:t>
      </w:r>
    </w:p>
    <w:p>
      <w:pPr>
        <w:pStyle w:val="FirstParagraph"/>
      </w:pPr>
      <w:r>
        <w:rPr>
          <w:bCs/>
          <w:b/>
        </w:rPr>
        <w:t xml:space="preserve">Abstract:</w:t>
      </w:r>
      <w:r>
        <w:br/>
      </w:r>
      <w:r>
        <w:t xml:space="preserve">This poster presentation explores the evolving role of the film director within a specific geographic and industrial context: United States Houston. Traditionally associated with Los Angeles and New York, the American film industry has seen a significant decentralization in recent years. This study examines how Houston’s unique economic landscape, characterized by energy dominance, medical expertise (the Texas Medical Center), and diverse cultural demographics, influences the aesthetic choices, narrative structures, and production methods of contemporary film directors working in this region. By analyzing key case studies from independent cinema to major studio productions filmed locally, we argue that the "Houston Director" represents a distinct hybrid of industrial pragmatism and artistic innovation.</w:t>
      </w:r>
    </w:p>
    <w:bookmarkStart w:id="20" w:name="introduction-beyond-hollywood"/>
    <w:p>
      <w:pPr>
        <w:pStyle w:val="Heading2"/>
      </w:pPr>
      <w:r>
        <w:t xml:space="preserve">1. Introduction: Beyond Hollywood</w:t>
      </w:r>
    </w:p>
    <w:p>
      <w:pPr>
        <w:pStyle w:val="FirstParagraph"/>
      </w:pPr>
      <w:r>
        <w:t xml:space="preserve">The conventional wisdom regarding American cinema places the locus of creative power firmly in Los Angeles, California, or New York City, New York. However, the rise of tax incentives and production infrastructure has shifted this paradigm significantly. This academic poster presentation focuses on United States Houston as a burgeoning hub for cinematic production. The primary objective is to deconstruct the multifaceted role of the</w:t>
      </w:r>
      <w:r>
        <w:t xml:space="preserve"> </w:t>
      </w:r>
      <w:r>
        <w:rPr>
          <w:bCs/>
          <w:b/>
        </w:rPr>
        <w:t xml:space="preserve">Film Director</w:t>
      </w:r>
      <w:r>
        <w:t xml:space="preserve"> </w:t>
      </w:r>
      <w:r>
        <w:t xml:space="preserve">in this specific environment.</w:t>
      </w:r>
    </w:p>
    <w:p>
      <w:pPr>
        <w:pStyle w:val="BodyText"/>
      </w:pPr>
      <w:r>
        <w:t xml:space="preserve">Houston, the most populous city in Texas, offers a unique laboratory for directors. Unlike the studio-driven model of Hollywood or the indie-heavy ecosystem of New York, Houston presents a third way: a large-scale industrial hub that supports both high-budget commercial projects and gritty independent narratives. This presentation argues that directors operating in United States Houston must navigate a distinct set of cultural and logistical variables, resulting in a unique directorial style characterized by spatial awareness of urban sprawl, thematic engagement with energy economics, and an inclusive representation of multicultural identities.</w:t>
      </w:r>
    </w:p>
    <w:bookmarkEnd w:id="20"/>
    <w:bookmarkStart w:id="24" w:name="Xffad16fcfc2e020ec12ce43b4b1d1416c869b19"/>
    <w:p>
      <w:pPr>
        <w:pStyle w:val="Heading2"/>
      </w:pPr>
      <w:r>
        <w:t xml:space="preserve">2. The Houston Context: Economic and Cultural Drivers</w:t>
      </w:r>
    </w:p>
    <w:p>
      <w:pPr>
        <w:pStyle w:val="FirstParagraph"/>
      </w:pPr>
      <w:r>
        <w:t xml:space="preserve">To understand the work of a film director in this region, one must first understand the environment they inhabit. Houston is not merely a backdrop; it is an active participant in the filmmaking process.</w:t>
      </w:r>
    </w:p>
    <w:bookmarkStart w:id="21" w:name="the-energy-capital-influence"/>
    <w:p>
      <w:pPr>
        <w:pStyle w:val="Heading3"/>
      </w:pPr>
      <w:r>
        <w:t xml:space="preserve">2.1 The Energy Capital Influence</w:t>
      </w:r>
    </w:p>
    <w:p>
      <w:pPr>
        <w:pStyle w:val="FirstParagraph"/>
      </w:pPr>
      <w:r>
        <w:t xml:space="preserve">Houston’s identity as the energy capital of the world deeply impacts narrative themes. Directors working here frequently engage with stories involving corporate power, environmental stakes, and industrial grit. This is evident in recent productions that utilize Houston’s downtown skyline and refinery landscapes to visually represent themes of capital and labor. The director serves not just as a storyteller but as an interpreter of this industrial heritage.</w:t>
      </w:r>
    </w:p>
    <w:bookmarkEnd w:id="21"/>
    <w:bookmarkStart w:id="22" w:name="the-texas-medical-center"/>
    <w:p>
      <w:pPr>
        <w:pStyle w:val="Heading3"/>
      </w:pPr>
      <w:r>
        <w:t xml:space="preserve">2.2 The Texas Medical Center</w:t>
      </w:r>
    </w:p>
    <w:p>
      <w:pPr>
        <w:pStyle w:val="FirstParagraph"/>
      </w:pPr>
      <w:r>
        <w:t xml:space="preserve">The presence of the Texas Medical Center, the largest concentration of medical institutions in the world, provides directors with unparalleled access to specialized settings for sci-fi and medical dramas. This unique resource allows for a higher degree of realism in productions that might otherwise require expensive set construction or location permits in other cities. Directors leverage this infrastructure to enhance verisimilitude.</w:t>
      </w:r>
    </w:p>
    <w:bookmarkEnd w:id="22"/>
    <w:bookmarkStart w:id="23" w:name="demographic-diversity"/>
    <w:p>
      <w:pPr>
        <w:pStyle w:val="Heading3"/>
      </w:pPr>
      <w:r>
        <w:t xml:space="preserve">2.3 Demographic Diversity</w:t>
      </w:r>
    </w:p>
    <w:p>
      <w:pPr>
        <w:pStyle w:val="FirstParagraph"/>
      </w:pPr>
      <w:r>
        <w:t xml:space="preserve">Houston is one of the most diverse metropolitan areas in the United States. For the modern film director, this offers a rich tapestry of authentic characters and communities. The director’s role expands to include cultural consultation and authentic casting, ensuring that the representation aligns with the demographic reality of United States Houston.</w:t>
      </w:r>
    </w:p>
    <w:bookmarkEnd w:id="23"/>
    <w:bookmarkEnd w:id="24"/>
    <w:bookmarkStart w:id="25" w:name="Xf157c0b7196bc20af6b23acc9a8f201ca9f9af6"/>
    <w:p>
      <w:pPr>
        <w:pStyle w:val="Heading2"/>
      </w:pPr>
      <w:r>
        <w:t xml:space="preserve">3. Methodology: Case Studies in Regional Direction</w:t>
      </w:r>
    </w:p>
    <w:p>
      <w:pPr>
        <w:pStyle w:val="FirstParagraph"/>
      </w:pPr>
      <w:r>
        <w:t xml:space="preserve">This presentation utilizes a qualitative case study approach to analyze the work of three distinct categories of directors operating in or filming within United States Houston.</w:t>
      </w:r>
    </w:p>
    <w:p>
      <w:pPr>
        <w:numPr>
          <w:ilvl w:val="0"/>
          <w:numId w:val="1001"/>
        </w:numPr>
        <w:pStyle w:val="Compact"/>
      </w:pPr>
      <w:r>
        <w:rPr>
          <w:bCs/>
          <w:b/>
        </w:rPr>
        <w:t xml:space="preserve">The Local Auteur:</w:t>
      </w:r>
      <w:r>
        <w:t xml:space="preserve"> </w:t>
      </w:r>
      <w:r>
        <w:t xml:space="preserve">Directors who are based permanently in Houston and produce films that explicitly engage with local themes. These directors often collaborate with local universities such as the University of Houston’s College of Cinema &amp; Digital Arts, fostering a pipeline of emerging talent.</w:t>
      </w:r>
    </w:p>
    <w:p>
      <w:pPr>
        <w:numPr>
          <w:ilvl w:val="0"/>
          <w:numId w:val="1001"/>
        </w:numPr>
        <w:pStyle w:val="Compact"/>
      </w:pPr>
      <w:r>
        <w:rPr>
          <w:bCs/>
          <w:b/>
        </w:rPr>
        <w:t xml:space="preserve">The Visiting Specialist:</w:t>
      </w:r>
      <w:r>
        <w:t xml:space="preserve"> </w:t>
      </w:r>
      <w:r>
        <w:t xml:space="preserve">Directors from outside the region who choose Houston for its tax incentives and logistical advantages. Our analysis examines how these directors adapt their pre-visualization processes to fit the specific lighting conditions (high humidity, overcast skies) and architectural scale of Houston.</w:t>
      </w:r>
    </w:p>
    <w:p>
      <w:pPr>
        <w:numPr>
          <w:ilvl w:val="0"/>
          <w:numId w:val="1001"/>
        </w:numPr>
        <w:pStyle w:val="Compact"/>
      </w:pPr>
      <w:r>
        <w:rPr>
          <w:bCs/>
          <w:b/>
        </w:rPr>
        <w:t xml:space="preserve">The Hybrid Producer-Director:</w:t>
      </w:r>
      <w:r>
        <w:t xml:space="preserve"> </w:t>
      </w:r>
      <w:r>
        <w:t xml:space="preserve">A growing class of filmmakers in United States Houston who manage both creative vision and budget constraints inherent to mid-tier production budgets. This segment highlights the business acumen required in the current economic climate.</w:t>
      </w:r>
    </w:p>
    <w:p>
      <w:pPr>
        <w:pStyle w:val="FirstParagraph"/>
      </w:pPr>
      <w:r>
        <w:t xml:space="preserve">Data was collected through interviews with local directors, production reports from major shoots conducted in Harris County, and critical analysis of films released between 2015 and 2024 that feature prominent Houston settings.</w:t>
      </w:r>
    </w:p>
    <w:bookmarkEnd w:id="25"/>
    <w:bookmarkStart w:id="29" w:name="analysis-the-directorial-signature"/>
    <w:p>
      <w:pPr>
        <w:pStyle w:val="Heading2"/>
      </w:pPr>
      <w:r>
        <w:t xml:space="preserve">4. Analysis: The Directorial Signature</w:t>
      </w:r>
    </w:p>
    <w:p>
      <w:pPr>
        <w:pStyle w:val="FirstParagraph"/>
      </w:pPr>
      <w:r>
        <w:t xml:space="preserve">The findings suggest several key characteristics that define the contemporary film director in United States Houston.</w:t>
      </w:r>
    </w:p>
    <w:bookmarkStart w:id="26" w:name="spatial-narratives"/>
    <w:p>
      <w:pPr>
        <w:pStyle w:val="Heading3"/>
      </w:pPr>
      <w:r>
        <w:t xml:space="preserve">4.1 Spatial Narratives</w:t>
      </w:r>
    </w:p>
    <w:p>
      <w:pPr>
        <w:pStyle w:val="FirstParagraph"/>
      </w:pPr>
      <w:r>
        <w:t xml:space="preserve">Houston is famously car-centric and lacks zoning laws, resulting in an unbroken sprawl. Directors working here have developed a unique visual language to depict this isolation and connection simultaneously. Wide shots of highways, strip malls, and suburban subdivisions are used metaphorically to explore themes of American individualism and loneliness.</w:t>
      </w:r>
    </w:p>
    <w:bookmarkEnd w:id="26"/>
    <w:bookmarkStart w:id="27" w:name="collaborative-ecosystems"/>
    <w:p>
      <w:pPr>
        <w:pStyle w:val="Heading3"/>
      </w:pPr>
      <w:r>
        <w:t xml:space="preserve">4.2 Collaborative Ecosystems</w:t>
      </w:r>
    </w:p>
    <w:p>
      <w:pPr>
        <w:pStyle w:val="FirstParagraph"/>
      </w:pPr>
      <w:r>
        <w:t xml:space="preserve">The film industry in United States Houston is smaller than traditional hubs but highly collaborative. Directors often wear multiple hats, working closely with local crews who may have backgrounds in other industrial sectors (such as oil and gas logistics). This cross-pollination of technical skills leads to innovative problem-solving on set.</w:t>
      </w:r>
    </w:p>
    <w:bookmarkEnd w:id="27"/>
    <w:bookmarkStart w:id="28" w:name="genre-blending"/>
    <w:p>
      <w:pPr>
        <w:pStyle w:val="Heading3"/>
      </w:pPr>
      <w:r>
        <w:t xml:space="preserve">4.3 Genre Blending</w:t>
      </w:r>
    </w:p>
    <w:p>
      <w:pPr>
        <w:pStyle w:val="FirstParagraph"/>
      </w:pPr>
      <w:r>
        <w:t xml:space="preserve">Influenced by the city’s diverse cultural fabric, Houston directors are less bound by traditional genre classifications. It is common to see films that blend social realism with elements of speculative fiction or historical drama, reflecting the complex identity of the region.</w:t>
      </w:r>
    </w:p>
    <w:bookmarkEnd w:id="28"/>
    <w:bookmarkEnd w:id="29"/>
    <w:bookmarkStart w:id="30" w:name="conclusion-and-implications"/>
    <w:p>
      <w:pPr>
        <w:pStyle w:val="Heading2"/>
      </w:pPr>
      <w:r>
        <w:t xml:space="preserve">5. Conclusion and Implications</w:t>
      </w:r>
    </w:p>
    <w:p>
      <w:pPr>
        <w:pStyle w:val="FirstParagraph"/>
      </w:pPr>
      <w:r>
        <w:t xml:space="preserve">This poster presentation demonstrates that the role of the film director is significantly shaped by geographic context. In United States Houston, directors are not merely importing a Los Angeles model; they are forging a new path defined by industrial heritage, medical innovation, and profound diversity.</w:t>
      </w:r>
    </w:p>
    <w:p>
      <w:pPr>
        <w:pStyle w:val="BodyText"/>
      </w:pPr>
      <w:r>
        <w:rPr>
          <w:bCs/>
          <w:b/>
        </w:rPr>
        <w:t xml:space="preserve">Key Takeaways:</w:t>
      </w:r>
    </w:p>
    <w:p>
      <w:pPr>
        <w:numPr>
          <w:ilvl w:val="0"/>
          <w:numId w:val="1002"/>
        </w:numPr>
        <w:pStyle w:val="Compact"/>
      </w:pPr>
      <w:r>
        <w:t xml:space="preserve">The film director in Houston acts as an economic agent, leveraging local tax incentives and infrastructure.</w:t>
      </w:r>
    </w:p>
    <w:p>
      <w:pPr>
        <w:numPr>
          <w:ilvl w:val="0"/>
          <w:numId w:val="1002"/>
        </w:numPr>
        <w:pStyle w:val="Compact"/>
      </w:pPr>
      <w:r>
        <w:t xml:space="preserve">Narrative content is deeply influenced by the city’s status as a global energy and medical hub.</w:t>
      </w:r>
    </w:p>
    <w:p>
      <w:pPr>
        <w:numPr>
          <w:ilvl w:val="0"/>
          <w:numId w:val="1002"/>
        </w:numPr>
        <w:pStyle w:val="Compact"/>
      </w:pPr>
      <w:r>
        <w:t xml:space="preserve">Cinematic aesthetics are evolving to capture the unique visual landscape of Houston’s sprawl.</w:t>
      </w:r>
    </w:p>
    <w:p>
      <w:pPr>
        <w:pStyle w:val="FirstParagraph"/>
      </w:pPr>
      <w:r>
        <w:rPr>
          <w:bCs/>
          <w:b/>
        </w:rPr>
        <w:t xml:space="preserve">Future Research:</w:t>
      </w:r>
    </w:p>
    <w:p>
      <w:pPr>
        <w:pStyle w:val="BodyText"/>
      </w:pPr>
      <w:r>
        <w:t xml:space="preserve">We recommend further longitudinal studies to track the long-term impact of these regional shifts on national award recognition and distribution strategies for films originating from United States Houston. As the industry continues to decentralize, understanding these local directorial practices will be crucial for academic scholarship in film studies.</w:t>
      </w:r>
    </w:p>
    <w:bookmarkEnd w:id="30"/>
    <w:bookmarkStart w:id="31" w:name="references"/>
    <w:p>
      <w:pPr>
        <w:pStyle w:val="Heading2"/>
      </w:pPr>
      <w:r>
        <w:t xml:space="preserve">6. References</w:t>
      </w:r>
    </w:p>
    <w:p>
      <w:pPr>
        <w:pStyle w:val="FirstParagraph"/>
      </w:pPr>
      <w:r>
        <w:rPr>
          <w:iCs/>
          <w:i/>
        </w:rPr>
        <w:t xml:space="preserve">(Note: For a full academic poster, detailed citations would be listed here including works by Houston-based scholars, production reports from the Texas Film Commission, and critical reviews of local cinema.)</w:t>
      </w:r>
    </w:p>
    <w:bookmarkEnd w:id="31"/>
    <w:p>
      <w:pPr>
        <w:pStyle w:val="BodyText"/>
      </w:pPr>
      <w:r>
        <w:t xml:space="preserve">Prepared for the Annual Conference on Regional Media Industries</w:t>
      </w:r>
      <w:r>
        <w:br/>
      </w:r>
      <w:r>
        <w:t xml:space="preserve">Focus: United States Houston &amp; The Future of American Cinema</w:t>
      </w:r>
      <w:r>
        <w:br/>
      </w:r>
      <w:r>
        <w:t xml:space="preserve">© 2023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Modern Film Director in Houston</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file>