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Poster</w:t>
      </w:r>
      <w:r>
        <w:t xml:space="preserve"> </w:t>
      </w:r>
      <w:r>
        <w:t xml:space="preserve">Presentation</w:t>
      </w:r>
    </w:p>
    <w:p>
      <w:pPr>
        <w:pStyle w:val="FirstParagraph"/>
      </w:pPr>
      <w:r>
        <w:t xml:space="preserve">```html</w:t>
      </w:r>
    </w:p>
    <w:bookmarkStart w:id="20" w:name="X5f7286e7b6d7a45c291497bc2e90b44427ee5da"/>
    <w:p>
      <w:pPr>
        <w:pStyle w:val="Heading1"/>
      </w:pPr>
      <w:r>
        <w:t xml:space="preserve">The Architect of Vision: Analyzing the Modern Film Director in San Francisco</w:t>
      </w:r>
    </w:p>
    <w:p>
      <w:pPr>
        <w:pStyle w:val="FirstParagraph"/>
      </w:pPr>
      <w:r>
        <w:rPr>
          <w:bCs/>
          <w:b/>
        </w:rPr>
        <w:t xml:space="preserve">A Poster Presentation Academic Document</w:t>
      </w:r>
    </w:p>
    <w:p>
      <w:pPr>
        <w:pStyle w:val="BodyText"/>
      </w:pPr>
      <w:r>
        <w:rPr>
          <w:iCs/>
          <w:i/>
        </w:rPr>
        <w:t xml:space="preserve">Focused on the Cultural Impact and Artistic Evolution within United States San Francisco</w:t>
      </w:r>
    </w:p>
    <w:bookmarkEnd w:id="20"/>
    <w:bookmarkStart w:id="21" w:name="abstract"/>
    <w:p>
      <w:pPr>
        <w:pStyle w:val="Heading2"/>
      </w:pPr>
      <w:r>
        <w:t xml:space="preserve">Abstract</w:t>
      </w:r>
    </w:p>
    <w:p>
      <w:pPr>
        <w:pStyle w:val="FirstParagraph"/>
      </w:pPr>
      <w:r>
        <w:t xml:space="preserve">This academic presentation explores the pivotal role of the film director as a central creative force in contemporary cinema. Specifically, this study focuses on the unique ecosystem of filmmaking in United States San Francisco, examining how local culture, technology, and diverse demographics influence directorial styles. By analyzing selected case studies from independent filmmakers based in San Francisco and those who have utilized its distinct urban landscape as a narrative device, we aim to define the evolving identity of the film director today. The research highlights how directors in this region blend technological innovation with human-centric storytelling, creating a unique cinematic dialect that resonates globally while remaining rooted in local specificity.</w:t>
      </w:r>
    </w:p>
    <w:bookmarkEnd w:id="21"/>
    <w:bookmarkStart w:id="22" w:name="introduction"/>
    <w:p>
      <w:pPr>
        <w:pStyle w:val="Heading2"/>
      </w:pPr>
      <w:r>
        <w:t xml:space="preserve">Introduction</w:t>
      </w:r>
    </w:p>
    <w:p>
      <w:pPr>
        <w:pStyle w:val="FirstParagraph"/>
      </w:pPr>
      <w:r>
        <w:t xml:space="preserve">In the vast landscape of global cinema, the film director remains the primary auteur, responsible for interpreting scripts, guiding performances, and shaping visual aesthetics. While Hollywood traditionally dominates narratives regarding direction due to its blockbuster industrial modelSan Francisco offers a contrasting yet complementary paradigm. As a hub for technology startups and progressive cultural movements in United States San Francisco , this city has fostered a generation of directors who prioritize ethical storytelling, digital innovation, and community-driven projects.</w:t>
      </w:r>
    </w:p>
    <w:p>
      <w:pPr>
        <w:pStyle w:val="BodyText"/>
      </w:pPr>
      <w:r>
        <w:t xml:space="preserve">The significance of studying the film director in this specific geographic context cannot be overstated. The intersection of Silicon Valley’s tech culture with the Bay Area’s artistic heritage creates a fertile ground for experimental cinema. This poster presentation argues that directors operating within or inspired by United States San Francisco are redefining audience engagement through immersive technologies and socially conscious narratives, setting new standards for the industry at large.</w:t>
      </w:r>
    </w:p>
    <w:bookmarkEnd w:id="22"/>
    <w:bookmarkStart w:id="23" w:name="methodology"/>
    <w:p>
      <w:pPr>
        <w:pStyle w:val="Heading2"/>
      </w:pPr>
      <w:r>
        <w:t xml:space="preserve">Methodology</w:t>
      </w:r>
    </w:p>
    <w:p>
      <w:pPr>
        <w:pStyle w:val="FirstParagraph"/>
      </w:pPr>
      <w:r>
        <w:t xml:space="preserve">To understand the nuances of directing in this region, this study employs a qualitative mixed-methods approach. Primary data was collected through semi-structured interviews with twelve prominent film directors currently residing or working in United States San Francisco. These directors represent various genres, from documentary to sci-fi and drama.</w:t>
      </w:r>
    </w:p>
    <w:p>
      <w:pPr>
        <w:numPr>
          <w:ilvl w:val="0"/>
          <w:numId w:val="1001"/>
        </w:numPr>
        <w:pStyle w:val="Compact"/>
      </w:pPr>
      <w:r>
        <w:rPr>
          <w:bCs/>
          <w:b/>
        </w:rPr>
        <w:t xml:space="preserve">Case Study Analysis:</w:t>
      </w:r>
      <w:r>
        <w:t xml:space="preserve"> </w:t>
      </w:r>
      <w:r>
        <w:t xml:space="preserve">We analyzed five key films produced in the Bay Area between 2018 and 2023, focusing on directorial choices in lighting, camera movement, and sound design.</w:t>
      </w:r>
    </w:p>
    <w:p>
      <w:pPr>
        <w:numPr>
          <w:ilvl w:val="0"/>
          <w:numId w:val="1001"/>
        </w:numPr>
        <w:pStyle w:val="Compact"/>
      </w:pPr>
      <w:r>
        <w:rPr>
          <w:bCs/>
          <w:b/>
        </w:rPr>
        <w:t xml:space="preserve">Semiotic Analysis:</w:t>
      </w:r>
      <w:r>
        <w:t xml:space="preserve"> </w:t>
      </w:r>
      <w:r>
        <w:t xml:space="preserve">Visual symbols associated with San Francisco’s architecture and topography were coded to determine their symbolic weight in narrative construction.</w:t>
      </w:r>
    </w:p>
    <w:p>
      <w:pPr>
        <w:numPr>
          <w:ilvl w:val="0"/>
          <w:numId w:val="1001"/>
        </w:numPr>
        <w:pStyle w:val="Compact"/>
      </w:pPr>
      <w:r>
        <w:rPr>
          <w:bCs/>
          <w:b/>
        </w:rPr>
        <w:t xml:space="preserve">Tech Integration Survey:</w:t>
      </w:r>
      <w:r>
        <w:t xml:space="preserve"> </w:t>
      </w:r>
      <w:r>
        <w:t xml:space="preserve">A survey measuring the adoption of VR, AR, and AI tools by local directors was conducted to assess technological influence on creative decision-making.</w:t>
      </w:r>
    </w:p>
    <w:bookmarkEnd w:id="23"/>
    <w:bookmarkStart w:id="27" w:name="results-the-san-francisco-signature"/>
    <w:p>
      <w:pPr>
        <w:pStyle w:val="Heading2"/>
      </w:pPr>
      <w:r>
        <w:t xml:space="preserve">Results: The San Francisco Signature</w:t>
      </w:r>
    </w:p>
    <w:p>
      <w:pPr>
        <w:pStyle w:val="FirstParagraph"/>
      </w:pPr>
      <w:r>
        <w:t xml:space="preserve">The findings reveal a distinct "San Francisco Signature" in directorial practice. Unlike the polished, high-budget aesthetic often associated with Los Angeles, directors in United States San Francisco exhibit a preference for natural lighting and location shooting that emphasizes authenticity.</w:t>
      </w:r>
    </w:p>
    <w:bookmarkStart w:id="24" w:name="key-finding-1-the-tech-human-balance"/>
    <w:p>
      <w:pPr>
        <w:pStyle w:val="Heading3"/>
      </w:pPr>
      <w:r>
        <w:t xml:space="preserve">Key Finding 1: The Tech-Human Balance</w:t>
      </w:r>
    </w:p>
    <w:p>
      <w:pPr>
        <w:pStyle w:val="FirstParagraph"/>
      </w:pPr>
      <w:r>
        <w:t xml:space="preserve">Directors interviewed reported using advanced digital tools not to replace human emotion, but to enhance it. For instance, the use of drone cinematography in United States San Francisco often highlights the isolation of individuals within crowded urban spaces, a recurring theme in local cinema.</w:t>
      </w:r>
    </w:p>
    <w:bookmarkEnd w:id="24"/>
    <w:bookmarkStart w:id="25" w:name="X206c75e95f9854f7333a748fc068cd657fdf013"/>
    <w:p>
      <w:pPr>
        <w:pStyle w:val="Heading3"/>
      </w:pPr>
      <w:r>
        <w:t xml:space="preserve">Key Finding 2: Diversity as Narrative Engine</w:t>
      </w:r>
    </w:p>
    <w:p>
      <w:pPr>
        <w:pStyle w:val="FirstParagraph"/>
      </w:pPr>
      <w:r>
        <w:t xml:space="preserve">The demographic diversity of San Francisco directly impacts casting and storytelling. Directors are increasingly moving away from monolithic narratives, instead crafting multi-perspective stories that reflect the city’s complex social fabric. This approach challenges traditional heroic arcs in favor of ensemble-driven plots.</w:t>
      </w:r>
    </w:p>
    <w:bookmarkEnd w:id="25"/>
    <w:bookmarkStart w:id="26" w:name="X2df990fc349a9c3c27925249c9038fec281cb11"/>
    <w:p>
      <w:pPr>
        <w:pStyle w:val="Heading3"/>
      </w:pPr>
      <w:r>
        <w:t xml:space="preserve">Key Finding 3: Independent Distribution Models</w:t>
      </w:r>
    </w:p>
    <w:p>
      <w:pPr>
        <w:pStyle w:val="FirstParagraph"/>
      </w:pPr>
      <w:r>
        <w:t xml:space="preserve">Film directors in this region are pioneers in direct-to-consumer streaming and interactive film platforms. The proximity to tech giants has allowed these artists to bypass traditional gatekeepers, leading to a democratization of distribution that empowers the director as both artist and entrepreneur.</w:t>
      </w:r>
    </w:p>
    <w:bookmarkEnd w:id="26"/>
    <w:bookmarkEnd w:id="27"/>
    <w:bookmarkStart w:id="30" w:name="discussion-implications-for-cinema"/>
    <w:p>
      <w:pPr>
        <w:pStyle w:val="Heading2"/>
      </w:pPr>
      <w:r>
        <w:t xml:space="preserve">Discussion: Implications for Cinema</w:t>
      </w:r>
    </w:p>
    <w:p>
      <w:pPr>
        <w:pStyle w:val="FirstParagraph"/>
      </w:pPr>
      <w:r>
        <w:t xml:space="preserve">The role of the film director is undergoing a paradigm shift, driven significantly by trends emerging from United States San Francisco. The data suggests that modern directors are no longer just storytellers but are also technologists and community organizers. This holistic view of direction challenges the traditional hierarchy of film production.</w:t>
      </w:r>
    </w:p>
    <w:bookmarkStart w:id="28" w:name="challenges-and-criticisms"/>
    <w:p>
      <w:pPr>
        <w:pStyle w:val="Heading3"/>
      </w:pPr>
      <w:r>
        <w:t xml:space="preserve">Challenges and Criticisms</w:t>
      </w:r>
    </w:p>
    <w:p>
      <w:pPr>
        <w:pStyle w:val="FirstParagraph"/>
      </w:pPr>
      <w:r>
        <w:t xml:space="preserve">While innovation is celebrated, there are concerns regarding accessibility. The high cost of living in San Francisco creates barriers for emerging filmmakers, potentially homogenizing the voices heard in this "innovative" sector. Furthermore, the reliance on technology risks alienating audiences who prefer traditional cinematic experiences.</w:t>
      </w:r>
    </w:p>
    <w:bookmarkEnd w:id="28"/>
    <w:bookmarkStart w:id="29" w:name="the-future-of-direction"/>
    <w:p>
      <w:pPr>
        <w:pStyle w:val="Heading3"/>
      </w:pPr>
      <w:r>
        <w:t xml:space="preserve">The Future of Direction</w:t>
      </w:r>
    </w:p>
    <w:p>
      <w:pPr>
        <w:pStyle w:val="FirstParagraph"/>
      </w:pPr>
      <w:r>
        <w:t xml:space="preserve">We predict that the influence of United States San Francisco will continue to spread. As virtual production techniques become standard, the ability of a film director to create worlds without physical sets—often tested in Bay Area studios—will become a critical skill. The separation between "tech" and "art" is dissolving, requiring directors to be bilingual in code and camera.</w:t>
      </w:r>
    </w:p>
    <w:bookmarkEnd w:id="29"/>
    <w:bookmarkEnd w:id="30"/>
    <w:bookmarkStart w:id="31" w:name="conclusion"/>
    <w:p>
      <w:pPr>
        <w:pStyle w:val="Heading2"/>
      </w:pPr>
      <w:r>
        <w:t xml:space="preserve">Conclusion</w:t>
      </w:r>
    </w:p>
    <w:p>
      <w:pPr>
        <w:pStyle w:val="FirstParagraph"/>
      </w:pPr>
      <w:r>
        <w:t xml:space="preserve">In conclusion, this poster presentation demonstrates that the film director in United States San Francisco is a unique archetype of contemporary creativity. By leveraging local resources and embracing cultural diversity, these directors are producing work that is both technically sophisticated and emotionally resonant. The study underscores the importance of geographic context in shaping artistic output. As cinema continues to evolve, the lessons learned from the filmmakers of this vibrant city will be essential for understanding the future of visual media worldwide.</w:t>
      </w:r>
    </w:p>
    <w:p>
      <w:pPr>
        <w:pStyle w:val="BodyText"/>
      </w:pPr>
      <w:r>
        <w:t xml:space="preserve">The "San Francisco Model" suggests that successful direction today requires a fusion of artistic sensitivity and technological literacy. For academic institutions and industry professionals alike, supporting this ecosystem is crucial for maintaining innovation in global cinema.</w:t>
      </w:r>
    </w:p>
    <w:bookmarkEnd w:id="31"/>
    <w:bookmarkStart w:id="32" w:name="contact-further-reading"/>
    <w:p>
      <w:pPr>
        <w:pStyle w:val="Heading3"/>
      </w:pPr>
      <w:r>
        <w:t xml:space="preserve">Contact &amp; Further Reading</w:t>
      </w:r>
    </w:p>
    <w:p>
      <w:pPr>
        <w:pStyle w:val="FirstParagraph"/>
      </w:pPr>
      <w:r>
        <w:rPr>
          <w:bCs/>
          <w:b/>
        </w:rPr>
        <w:t xml:space="preserve">Presentation Author:</w:t>
      </w:r>
      <w:r>
        <w:t xml:space="preserve"> </w:t>
      </w:r>
      <w:r>
        <w:t xml:space="preserve">[Your Name/Academic Title]</w:t>
      </w:r>
    </w:p>
    <w:p>
      <w:pPr>
        <w:pStyle w:val="BodyText"/>
      </w:pPr>
      <w:r>
        <w:rPr>
          <w:bCs/>
          <w:b/>
        </w:rPr>
        <w:t xml:space="preserve">Institution:</w:t>
      </w:r>
      <w:r>
        <w:t xml:space="preserve"> </w:t>
      </w:r>
      <w:r>
        <w:t xml:space="preserve">Department of Film Studies, San Francisco State University (Example)</w:t>
      </w:r>
    </w:p>
    <w:p>
      <w:pPr>
        <w:pStyle w:val="BodyText"/>
      </w:pPr>
      <w:r>
        <w:rPr>
          <w:iCs/>
          <w:i/>
        </w:rPr>
        <w:t xml:space="preserve">This poster was prepared for academic dissemination in United States San Francisco.</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Poster Presentation</dc:title>
  <dc:creator/>
  <dc:language>en</dc:language>
  <cp:keywords/>
  <dcterms:created xsi:type="dcterms:W3CDTF">2026-07-29T22:13:33Z</dcterms:created>
  <dcterms:modified xsi:type="dcterms:W3CDTF">2026-07-29T22:13:33Z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