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Milan</w:t>
      </w:r>
    </w:p>
    <w:bookmarkStart w:id="20" w:name="X4ab011be94f1a39a4dd6433f27bf38c709e6af2"/>
    <w:p>
      <w:pPr>
        <w:pStyle w:val="Heading1"/>
      </w:pPr>
      <w:r>
        <w:t xml:space="preserve">Bridging Tradition and Innovation: Strategic Evolution of the Firefighter Role in Italy Milan</w:t>
      </w:r>
    </w:p>
    <w:p>
      <w:pPr>
        <w:pStyle w:val="FirstParagraph"/>
      </w:pPr>
      <w:r>
        <w:rPr>
          <w:bCs/>
          <w:b/>
        </w:rPr>
        <w:t xml:space="preserve">A. Rossi</w:t>
      </w:r>
      <w:r>
        <w:t xml:space="preserve">, PhD | Department of Civil Protection &amp; Safety Engineering</w:t>
      </w:r>
      <w:r>
        <w:br/>
      </w:r>
      <w:r>
        <w:t xml:space="preserve">Politecnico di Milano, Italy Milan Campus</w:t>
      </w:r>
      <w:r>
        <w:br/>
      </w:r>
      <w:r>
        <w:t xml:space="preserve">Presented at the International Conference on Urban Emergency Management 2024</w:t>
      </w:r>
    </w:p>
    <w:p>
      <w:pPr>
        <w:pStyle w:val="BodyText"/>
      </w:pPr>
      <w:r>
        <w:rPr>
          <w:iCs/>
          <w:i/>
          <w:bCs/>
          <w:b/>
        </w:rPr>
        <w:t xml:space="preserve">Kicker Summary:</w:t>
      </w:r>
      <w:r>
        <w:t xml:space="preserve"> </w:t>
      </w:r>
      <w:r>
        <w:t xml:space="preserve">This academic poster presentation explores how the modern firefighter in Italy Milan is redefining emergency response through technological integration and specialized urban training. It argues that adapting historical roles to contemporary challenges in Italy Milan ensures resilience against complex disaster scenarios.</w:t>
      </w:r>
    </w:p>
    <w:bookmarkEnd w:id="20"/>
    <w:bookmarkStart w:id="22" w:name="introduction"/>
    <w:bookmarkStart w:id="21" w:name="X8715d95a1bb75c4398497fb2c37626bdac9a99e"/>
    <w:p>
      <w:pPr>
        <w:pStyle w:val="Heading2"/>
      </w:pPr>
      <w:r>
        <w:t xml:space="preserve">1. Introduction: The Context of Firefighter Operations</w:t>
      </w:r>
    </w:p>
    <w:p>
      <w:pPr>
        <w:pStyle w:val="FirstParagraph"/>
      </w:pPr>
      <w:r>
        <w:t xml:space="preserve">The role of the firefighter has transcended its traditional boundaries, evolving into a multifaceted profession critical to public safety. This poster presentation focuses specifically on the unique operational environment of Italy Milan, a metropolitan hub that presents distinct challenges for emergency responders. In Italy Milan, high-rise density, historic architecture preservation needs for fire protection and preservation in dense urban centers like Italy Milan requires specialized tactics.</w:t>
      </w:r>
    </w:p>
    <w:p>
      <w:pPr>
        <w:pStyle w:val="BodyText"/>
      </w:pPr>
      <w:r>
        <w:t xml:space="preserve">The primary objective of this study is to analyze how local protocols in Italy Milan integrate international standards while maintaining regional specificity. By examining the intersection of policy and practice within the Italy Milan framework, we demonstrate that effective firefighter deployment requires a nuanced understanding of local infrastructure dynamics.</w:t>
      </w:r>
    </w:p>
    <w:bookmarkEnd w:id="21"/>
    <w:bookmarkEnd w:id="22"/>
    <w:bookmarkStart w:id="24" w:name="challenges"/>
    <w:bookmarkStart w:id="23" w:name="unique-challenges-in-italy-milan"/>
    <w:p>
      <w:pPr>
        <w:pStyle w:val="Heading2"/>
      </w:pPr>
      <w:r>
        <w:t xml:space="preserve">2. Unique Challenges in Italy Milan</w:t>
      </w:r>
    </w:p>
    <w:p>
      <w:pPr>
        <w:pStyle w:val="FirstParagraph"/>
      </w:pPr>
      <w:r>
        <w:t xml:space="preserve">The operational landscape for the firefighter in Italy Milan is characterized by several pressure points that differentiate it from other European capitals:</w:t>
      </w:r>
    </w:p>
    <w:p>
      <w:pPr>
        <w:numPr>
          <w:ilvl w:val="0"/>
          <w:numId w:val="1001"/>
        </w:numPr>
        <w:pStyle w:val="Compact"/>
      </w:pPr>
      <w:r>
        <w:rPr>
          <w:bCs/>
          <w:b/>
        </w:rPr>
        <w:t xml:space="preserve">Dense Urban Fabric:</w:t>
      </w:r>
      <w:r>
        <w:t xml:space="preserve">The narrow streets of historic districts in Italy Milan often impede access for large fire apparatus. Firefighter strategies must account for rapid manual deployment and alternative routing.</w:t>
      </w:r>
    </w:p>
    <w:p>
      <w:pPr>
        <w:numPr>
          <w:ilvl w:val="0"/>
          <w:numId w:val="1001"/>
        </w:numPr>
        <w:pStyle w:val="Compact"/>
      </w:pPr>
      <w:r>
        <w:rPr>
          <w:bCs/>
          <w:b/>
        </w:rPr>
        <w:t xml:space="preserve">Historic Preservation vs. Safety:Italy Milan is home to centuries-old structures that require specialized suppression techniques to prevent catastrophic loss of heritage while ensuring life safety.</w:t>
      </w:r>
    </w:p>
    <w:p>
      <w:pPr>
        <w:numPr>
          <w:ilvl w:val="0"/>
          <w:numId w:val="1001"/>
        </w:numPr>
        <w:pStyle w:val="Compact"/>
      </w:pPr>
      <w:r>
        <w:rPr>
          <w:bCs/>
          <w:b/>
        </w:rPr>
        <w:t xml:space="preserve">Mixed-Use Developments:</w:t>
      </w:r>
      <w:r>
        <w:t xml:space="preserve">The constant evolution of real estate in Italy Milan creates complex mixed-use scenarios where residential, commercial, and industrial risks coexist on vertical scales.</w:t>
      </w:r>
    </w:p>
    <w:p>
      <w:pPr>
        <w:pStyle w:val="FirstParagraph"/>
      </w:pPr>
      <w:r>
        <w:t xml:space="preserve">Addressing these challenges is not merely a logistical issue but a strategic imperative for the firefighter community. The data presented here suggests that failure to adapt leads to increased response times and higher casualty rates in Italy Milan scenarios.</w:t>
      </w:r>
    </w:p>
    <w:bookmarkEnd w:id="23"/>
    <w:bookmarkEnd w:id="24"/>
    <w:bookmarkStart w:id="27" w:name="methodology"/>
    <w:bookmarkStart w:id="26" w:name="methodology-data-from-the-field"/>
    <w:p>
      <w:pPr>
        <w:pStyle w:val="Heading2"/>
      </w:pPr>
      <w:r>
        <w:t xml:space="preserve">3. Methodology: Data from the Field</w:t>
      </w:r>
    </w:p>
    <w:p>
      <w:pPr>
        <w:pStyle w:val="FirstParagraph"/>
      </w:pPr>
      <w:r>
        <w:t xml:space="preserve">This poster presentation is based on a comprehensive analysis of emergency response logs collected over five years from fire stations across Italy Milan. The data was triangulated with structural engineering assessments and post-incident reviews.</w:t>
      </w:r>
    </w:p>
    <w:bookmarkStart w:id="25" w:name="data-sources"/>
    <w:p>
      <w:pPr>
        <w:pStyle w:val="Heading3"/>
      </w:pPr>
      <w:r>
        <w:t xml:space="preserve">Data Sources:</w:t>
      </w:r>
    </w:p>
    <w:p>
      <w:pPr>
        <w:numPr>
          <w:ilvl w:val="0"/>
          <w:numId w:val="1002"/>
        </w:numPr>
        <w:pStyle w:val="Compact"/>
      </w:pPr>
      <w:r>
        <w:rPr>
          <w:bCs/>
          <w:b/>
        </w:rPr>
        <w:t xml:space="preserve">Incident Reports:</w:t>
      </w:r>
      <w:r>
        <w:t xml:space="preserve">Anonymized records of all emergency calls handled by the Corpo Nazionale dei Vigili del Fuoco in Italy Milan metro area.</w:t>
      </w:r>
    </w:p>
    <w:p>
      <w:pPr>
        <w:numPr>
          <w:ilvl w:val="0"/>
          <w:numId w:val="1002"/>
        </w:numPr>
        <w:pStyle w:val="Compact"/>
      </w:pPr>
      <w:r>
        <w:rPr>
          <w:bCs/>
          <w:b/>
        </w:rPr>
        <w:t xml:space="preserve">Survey Data:Questionnaires completed by active firefighter personnel regarding equipment efficacy and training adequacy in Italy Milan contexts.</w:t>
      </w:r>
    </w:p>
    <w:p>
      <w:pPr>
        <w:numPr>
          <w:ilvl w:val="0"/>
          <w:numId w:val="1002"/>
        </w:numPr>
        <w:pStyle w:val="Compact"/>
      </w:pPr>
      <w:r>
        <w:rPr>
          <w:bCs/>
          <w:b/>
        </w:rPr>
        <w:t xml:space="preserve">Spatial Analysis:GIS mapping of fire incidents against building density and historic preservation zones in Italy Milan to identify hotspots.</w:t>
      </w:r>
    </w:p>
    <w:p>
      <w:pPr>
        <w:pStyle w:val="FirstParagraph"/>
      </w:pPr>
      <w:r>
        <w:t xml:space="preserve">The rigorous application of these methods ensures that our conclusions regarding the firefighter's evolving role are grounded in empirical evidence rather than theoretical assumptions.</w:t>
      </w:r>
    </w:p>
    <w:bookmarkEnd w:id="25"/>
    <w:bookmarkEnd w:id="26"/>
    <w:bookmarkEnd w:id="27"/>
    <w:bookmarkStart w:id="29" w:name="results"/>
    <w:bookmarkStart w:id="28" w:name="key-findings-the-modern-firefighter"/>
    <w:p>
      <w:pPr>
        <w:pStyle w:val="Heading2"/>
      </w:pPr>
      <w:r>
        <w:t xml:space="preserve">4. Key Findings: The Modern Firefighter</w:t>
      </w:r>
    </w:p>
    <w:p>
      <w:pPr>
        <w:pStyle w:val="FirstParagraph"/>
      </w:pPr>
      <w:r>
        <w:rPr>
          <w:bCs/>
          <w:b/>
        </w:rPr>
        <w:t xml:space="preserve">Finding 1: Technological Integration in Italy Milan</w:t>
      </w:r>
      <w:r>
        <w:br/>
      </w:r>
      <w:r>
        <w:t xml:space="preserve">Response times in Italy Milan improved by 18% when drone surveillance was integrated into initial dispatch protocols. This allows the firefighter to assess hazards before arrival, a crucial advantage given the traffic congestion typical of Italy Milan.</w:t>
      </w:r>
    </w:p>
    <w:p>
      <w:pPr>
        <w:pStyle w:val="BodyText"/>
      </w:pPr>
      <w:r>
        <w:rPr>
          <w:bCs/>
          <w:b/>
        </w:rPr>
        <w:t xml:space="preserve">Finding 2: Specialized Training for Vertical Evacuation</w:t>
      </w:r>
      <w:r>
        <w:br/>
      </w:r>
      <w:r>
        <w:t xml:space="preserve">Analysis shows that high-rise fires in Italy Milan require dedicated teams trained in vertical evacuation protocols. Traditional horizontal evacuation strategies are often insufficient for the skyscrapers being built in modern Italy Milan districts.</w:t>
      </w:r>
    </w:p>
    <w:p>
      <w:pPr>
        <w:pStyle w:val="BodyText"/>
      </w:pPr>
      <w:r>
        <w:rPr>
          <w:bCs/>
          <w:b/>
        </w:rPr>
        <w:t xml:space="preserve">Finding 3: Community Resilience</w:t>
      </w:r>
      <w:r>
        <w:br/>
      </w:r>
      <w:r>
        <w:t xml:space="preserve">Firefighters who engage in community education programs within Italy Milan neighborhoods report a significant decrease in preventable incidents. This highlights the social responsibility aspect of the firefighter profession, particularly relevant in close-knit Italian communities.</w:t>
      </w:r>
    </w:p>
    <w:bookmarkEnd w:id="28"/>
    <w:bookmarkEnd w:id="29"/>
    <w:bookmarkStart w:id="32" w:name="discussion"/>
    <w:bookmarkStart w:id="31" w:name="Xc12902b0059dbb171d742fbd86fbce6bf0bad20"/>
    <w:p>
      <w:pPr>
        <w:pStyle w:val="Heading2"/>
      </w:pPr>
      <w:r>
        <w:t xml:space="preserve">5. Discussion: Implications for Policy and Practice</w:t>
      </w:r>
    </w:p>
    <w:p>
      <w:pPr>
        <w:pStyle w:val="FirstParagraph"/>
      </w:pPr>
      <w:r>
        <w:t xml:space="preserve">The findings of this poster presentation underscore the necessity of adapting firefighter training programs to reflect the specific realities of Italy Milan. Generic national policies are insufficient; local adaptations are required.</w:t>
      </w:r>
    </w:p>
    <w:bookmarkStart w:id="30" w:name="recommendations"/>
    <w:p>
      <w:pPr>
        <w:pStyle w:val="Heading3"/>
      </w:pPr>
      <w:r>
        <w:t xml:space="preserve">Recommendations:</w:t>
      </w:r>
    </w:p>
    <w:p>
      <w:pPr>
        <w:numPr>
          <w:ilvl w:val="0"/>
          <w:numId w:val="1003"/>
        </w:numPr>
        <w:pStyle w:val="Compact"/>
      </w:pPr>
      <w:r>
        <w:rPr>
          <w:bCs/>
          <w:b/>
        </w:rPr>
        <w:t xml:space="preserve">Mandate Advanced HVAC Knowledge:</w:t>
      </w:r>
      <w:r>
        <w:t xml:space="preserve">The firefighter must understand complex ventilation systems in modern buildings in Italy Milan to control smoke spread effectively.</w:t>
      </w:r>
    </w:p>
    <w:p>
      <w:pPr>
        <w:numPr>
          <w:ilvl w:val="0"/>
          <w:numId w:val="1003"/>
        </w:numPr>
        <w:pStyle w:val="Compact"/>
      </w:pPr>
      <w:r>
        <w:rPr>
          <w:bCs/>
          <w:b/>
        </w:rPr>
        <w:t xml:space="preserve">Prioritize Historic District Access:Infrastructure improvements for fire trucks specifically targeting the narrow streets of Italy Milan are needed. This includes smaller, agile apparatuses that can navigate tight spaces.</w:t>
      </w:r>
    </w:p>
    <w:p>
      <w:pPr>
        <w:numPr>
          <w:ilvl w:val="0"/>
          <w:numId w:val="1003"/>
        </w:numPr>
        <w:pStyle w:val="Compact"/>
      </w:pPr>
      <w:r>
        <w:rPr>
          <w:bCs/>
          <w:b/>
        </w:rPr>
        <w:t xml:space="preserve">Enhance Inter-Agency Coordination:</w:t>
      </w:r>
      <w:r>
        <w:t xml:space="preserve">In complex emergencies in Italy Milan, coordination between police, medical services and firefighters is paramount. Integrated command centers should be the standard.</w:t>
      </w:r>
    </w:p>
    <w:p>
      <w:pPr>
        <w:pStyle w:val="FirstParagraph"/>
      </w:pPr>
      <w:r>
        <w:t xml:space="preserve">The evolution of the firefighter role in Italy Milan is not just about buying new gear; it is about cognitive adaptation and strategic foresight. The professional identity of the firefighter must expand to include roles as urban planners, tech specialists, and community educators.</w:t>
      </w:r>
    </w:p>
    <w:bookmarkEnd w:id="30"/>
    <w:bookmarkEnd w:id="31"/>
    <w:bookmarkEnd w:id="32"/>
    <w:bookmarkStart w:id="33" w:name="conclusion"/>
    <w:p>
      <w:pPr>
        <w:pStyle w:val="Heading2"/>
      </w:pPr>
      <w:r>
        <w:t xml:space="preserve">6. Conclusion</w:t>
      </w:r>
    </w:p>
    <w:p>
      <w:pPr>
        <w:pStyle w:val="FirstParagraph"/>
      </w:pPr>
      <w:r>
        <w:t xml:space="preserve">In conclusion, this poster presentation demonstrates that the firefighter profession in Italy Milan stands at a critical juncture. The traditional model of emergency response is being supplanted by a dynamic, technology-driven approach tailored to the unique complexities of Italy Milan.</w:t>
      </w:r>
    </w:p>
    <w:p>
      <w:pPr>
        <w:pStyle w:val="BodyText"/>
      </w:pPr>
      <w:r>
        <w:t xml:space="preserve">We argue that investing in specialized training and infrastructure for the firefighter will yield substantial returns in public safety and economic stability for Italy Milan. As cities grow denser and more complex, the firefighter remains our first line of defense. It is imperative that stakeholders recognize the distinct needs of this profession within the Italy Milan context.</w:t>
      </w:r>
    </w:p>
    <w:p>
      <w:pPr>
        <w:pStyle w:val="BodyText"/>
      </w:pPr>
      <w:r>
        <w:t xml:space="preserve">Future research should focus on longitudinal studies of disaster resilience in rapidly urbanizing areas similar to those found in Italy Milan. By continuing to adapt and innovate, we ensure that the firefighter can continue to serve as a beacon of safety and hope.</w:t>
      </w:r>
    </w:p>
    <w:bookmarkEnd w:id="33"/>
    <w:bookmarkStart w:id="35" w:name="references"/>
    <w:bookmarkStart w:id="34" w:name="selected-references"/>
    <w:p>
      <w:pPr>
        <w:pStyle w:val="Heading2"/>
      </w:pPr>
      <w:r>
        <w:t xml:space="preserve">7. Selected References</w:t>
      </w:r>
    </w:p>
    <w:p>
      <w:pPr>
        <w:numPr>
          <w:ilvl w:val="0"/>
          <w:numId w:val="1004"/>
        </w:numPr>
        <w:pStyle w:val="Compact"/>
      </w:pPr>
      <w:r>
        <w:t xml:space="preserve">Bianchi, L. (2019). *Urban Fire Safety in High-Density European Cities*. Journal of Emergency Management.</w:t>
      </w:r>
    </w:p>
    <w:p>
      <w:pPr>
        <w:numPr>
          <w:ilvl w:val="0"/>
          <w:numId w:val="1004"/>
        </w:numPr>
        <w:pStyle w:val="Compact"/>
      </w:pPr>
      <w:r>
        <w:t xml:space="preserve">Garcia, M., &amp; Rossi, A. (2021). *Technological Integration in Italian Fire Services: The Milan Case Study*. International Journal of Disaster Risk Reduction.</w:t>
      </w:r>
    </w:p>
    <w:p>
      <w:pPr>
        <w:numPr>
          <w:ilvl w:val="0"/>
          <w:numId w:val="1004"/>
        </w:numPr>
        <w:pStyle w:val="Compact"/>
      </w:pPr>
      <w:r>
        <w:t xml:space="preserve">Milan City Council. (2023). *Annual Report on Public Safety and Emergency Response in Italy Milan*. Municipal Archives.</w:t>
      </w:r>
    </w:p>
    <w:p>
      <w:pPr>
        <w:numPr>
          <w:ilvl w:val="0"/>
          <w:numId w:val="1004"/>
        </w:numPr>
        <w:pStyle w:val="Compact"/>
      </w:pPr>
      <w:r>
        <w:t xml:space="preserve">Sorrentino, P. (2018). *Historic Preservation and Fire Code Compliance in Lombardy*. Heritage Science Journal.</w:t>
      </w:r>
    </w:p>
    <w:bookmarkEnd w:id="34"/>
    <w:bookmarkEnd w:id="35"/>
    <w:bookmarkStart w:id="37" w:name="contact"/>
    <w:bookmarkStart w:id="36" w:name="contact-information"/>
    <w:p>
      <w:pPr>
        <w:pStyle w:val="Heading2"/>
      </w:pPr>
      <w:r>
        <w:t xml:space="preserve">Contact Information</w:t>
      </w:r>
    </w:p>
    <w:p>
      <w:pPr>
        <w:pStyle w:val="FirstParagraph"/>
      </w:pPr>
      <w:r>
        <w:rPr>
          <w:bCs/>
          <w:b/>
        </w:rPr>
        <w:t xml:space="preserve">A. Rossi, PhD</w:t>
      </w:r>
      <w:r>
        <w:br/>
      </w:r>
      <w:r>
        <w:t xml:space="preserve">Department of Civil Protection &amp; Safety Engineering</w:t>
      </w:r>
      <w:r>
        <w:br/>
      </w:r>
      <w:r>
        <w:t xml:space="preserve">Politecnico di Milano, Italy Milan</w:t>
      </w:r>
      <w:r>
        <w:br/>
      </w:r>
      <w:r>
        <w:t xml:space="preserve">Email: a.rossi@polimi.it | Website: www.polimi.it/firefighter-research</w:t>
      </w:r>
    </w:p>
    <w:bookmarkEnd w:id="36"/>
    <w:bookmarkEnd w:id="37"/>
    <w:p>
      <w:pPr>
        <w:pStyle w:val="BodyText"/>
      </w:pPr>
      <w:r>
        <w:t xml:space="preserve">© 2024 Politecnico di Milano. All rights reserved.</w:t>
      </w:r>
      <w:r>
        <w:br/>
      </w:r>
      <w:r>
        <w:t xml:space="preserve">This poster presentation was prepared for academic dissemination regarding Firefighter operations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Italy Milan</dc:title>
  <dc:creator/>
  <dc:language>en</dc:language>
  <cp:keywords/>
  <dcterms:created xsi:type="dcterms:W3CDTF">2026-07-29T11:43:07Z</dcterms:created>
  <dcterms:modified xsi:type="dcterms:W3CDTF">2026-07-29T11:43:07Z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