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74c59024627c3823ce3c311d467e6769740ba2"/>
    <w:p>
      <w:pPr>
        <w:pStyle w:val="Heading1"/>
      </w:pPr>
      <w:r>
        <w:t xml:space="preserve">Analyzing the Role and Challenges of a Modern Firefighter in Contemporary Japan Tokyo</w:t>
      </w:r>
    </w:p>
    <w:p>
      <w:pPr>
        <w:pStyle w:val="FirstParagraph"/>
      </w:pPr>
      <w:r>
        <w:t xml:space="preserve">Poster Presentation Academic Document</w:t>
      </w:r>
      <w:r>
        <w:br/>
      </w:r>
      <w:r>
        <w:t xml:space="preserve">Presented for International Safety Symposiums</w:t>
      </w:r>
      <w:r>
        <w:br/>
      </w:r>
      <w:r>
        <w:t xml:space="preserve">Focus: Urban Emergency Response in High-Density Environments</w:t>
      </w:r>
    </w:p>
    <w:bookmarkStart w:id="20" w:name="abstract"/>
    <w:p>
      <w:pPr>
        <w:pStyle w:val="Heading2"/>
      </w:pPr>
      <w:r>
        <w:t xml:space="preserve">Abstract</w:t>
      </w:r>
    </w:p>
    <w:p>
      <w:pPr>
        <w:pStyle w:val="FirstParagraph"/>
      </w:pPr>
      <w:r>
        <w:t xml:space="preserve">This poster presentation explores the evolving landscape of emergency response, specifically focusing on the role and challenges of a Firefighter operating within Japan Tokyo. As one of the world’s most densely populated megacities, Japan Tokyo presents unique logistical and environmental hurdles for first responders. This document analyzes historical data, current technological integrations, and sociological factors that define modern firefighting operations in this region. The presentation aims to highlight how traditional protocols are adapting to seismic risks, aging infrastructure, and the specific architectural constraints of Japan Tokyo.</w:t>
      </w:r>
    </w:p>
    <w:bookmarkEnd w:id="20"/>
    <w:bookmarkStart w:id="21" w:name="introduction"/>
    <w:p>
      <w:pPr>
        <w:pStyle w:val="Heading2"/>
      </w:pPr>
      <w:r>
        <w:t xml:space="preserve">Introduction</w:t>
      </w:r>
    </w:p>
    <w:p>
      <w:pPr>
        <w:pStyle w:val="FirstParagraph"/>
      </w:pPr>
      <w:r>
        <w:t xml:space="preserve">The profession of a Firefighter has transformed significantly over the last century. No longer solely responsible for extinguishing flames, today's emergency responders must navigate complex chemical hazards, medical emergencies, and natural disasters. In the context of Japan Tokyo, these duties are amplified by several critical factors: extreme population density, an aging demographic structure of both buildings and residents,</w:t>
      </w:r>
    </w:p>
    <w:p>
      <w:pPr>
        <w:pStyle w:val="BodyText"/>
      </w:pPr>
      <w:r>
        <w:t xml:space="preserve">In this poster presentation academic document about Firefighter operations in Japan Tokyo</w:t>
      </w:r>
    </w:p>
    <w:bookmarkEnd w:id="21"/>
    <w:bookmarkStart w:id="22" w:name="the-unique-context-of-japan-tokyo"/>
    <w:p>
      <w:pPr>
        <w:pStyle w:val="Heading2"/>
      </w:pPr>
      <w:r>
        <w:t xml:space="preserve">The Unique Context of Japan Tokyo</w:t>
      </w:r>
    </w:p>
    <w:p>
      <w:pPr>
        <w:pStyle w:val="FirstParagraph"/>
      </w:pPr>
      <w:r>
        <w:t xml:space="preserve">To understand the specific challenges faced by a Firefighter in this region, one must first analyze the environment. Japan Tokyo is characterized by narrow streets that often impede standard fire truck access. This geographic constraint necessitates specialized vehicle designs and highly trained personnel who can operate equipment efficiently in confined spaces.</w:t>
      </w:r>
    </w:p>
    <w:p>
      <w:pPr>
        <w:numPr>
          <w:ilvl w:val="0"/>
          <w:numId w:val="1001"/>
        </w:numPr>
        <w:pStyle w:val="Compact"/>
      </w:pPr>
      <w:r>
        <w:rPr>
          <w:bCs/>
          <w:b/>
        </w:rPr>
        <w:t xml:space="preserve">Density:</w:t>
      </w:r>
      <w:r>
        <w:t xml:space="preserve"> </w:t>
      </w:r>
      <w:r>
        <w:t xml:space="preserve">The high concentration of residential and commercial units means that a single incident can impact hundreds, if not thousands, of people rapidly.</w:t>
      </w:r>
    </w:p>
    <w:p>
      <w:pPr>
        <w:numPr>
          <w:ilvl w:val="0"/>
          <w:numId w:val="1001"/>
        </w:numPr>
        <w:pStyle w:val="Compact"/>
      </w:pPr>
      <w:r>
        <w:rPr>
          <w:bCs/>
          <w:b/>
        </w:rPr>
        <w:t xml:space="preserve">Aging Infrastructure:</w:t>
      </w:r>
    </w:p>
    <w:p>
      <w:pPr>
        <w:numPr>
          <w:ilvl w:val="0"/>
          <w:numId w:val="1001"/>
        </w:numPr>
        <w:pStyle w:val="Compact"/>
      </w:pPr>
      <w:r>
        <w:rPr>
          <w:bCs/>
          <w:b/>
        </w:rPr>
        <w:t xml:space="preserve">Social Demographics:</w:t>
      </w:r>
      <w:r>
        <w:t xml:space="preserve"> </w:t>
      </w:r>
      <w:r>
        <w:t xml:space="preserve">An aging population requires a Firefighter workforce that is not only physically robust but also trained in elder care and medical assistance.</w:t>
      </w:r>
    </w:p>
    <w:bookmarkEnd w:id="22"/>
    <w:bookmarkStart w:id="23" w:name="X019e0bd58978e8ab68912b0d4375faeae6d09eb"/>
    <w:p>
      <w:pPr>
        <w:pStyle w:val="Heading2"/>
      </w:pPr>
      <w:r>
        <w:t xml:space="preserve">Kyoto Tokyo's Emergency Response Framework</w:t>
      </w:r>
    </w:p>
    <w:p>
      <w:pPr>
        <w:pStyle w:val="FirstParagraph"/>
      </w:pPr>
      <w:r>
        <w:t xml:space="preserve">The framework of emergency services in Japan Tokyo differs from Western counterparts. It involves a high degree of community integration. Local Firefighter units work closely with neighborhood associations (Chonaikai) to conduct regular drills and safety inspections.</w:t>
      </w:r>
    </w:p>
    <w:p>
      <w:pPr>
        <w:pStyle w:val="BodyText"/>
      </w:pPr>
      <w:r>
        <w:t xml:space="preserve">This collaborative approach is vital for the success of any Firefighter mission in Japan Tokyo. Pre-incident planning allows responders to know the layout of complex buildings before a fire breaks out, saving precious minutes during an actual emergency.</w:t>
      </w:r>
    </w:p>
    <w:bookmarkEnd w:id="23"/>
    <w:bookmarkStart w:id="27" w:name="key-findings-and-observations"/>
    <w:p>
      <w:pPr>
        <w:pStyle w:val="Heading2"/>
      </w:pPr>
      <w:r>
        <w:t xml:space="preserve">Key Findings and Observations</w:t>
      </w:r>
    </w:p>
    <w:bookmarkStart w:id="24" w:name="technological-integration"/>
    <w:p>
      <w:pPr>
        <w:pStyle w:val="Heading3"/>
      </w:pPr>
      <w:r>
        <w:t xml:space="preserve">Technological Integration</w:t>
      </w:r>
    </w:p>
    <w:p>
      <w:pPr>
        <w:pStyle w:val="FirstParagraph"/>
      </w:pPr>
      <w:r>
        <w:t xml:space="preserve">The modern Firefighter in Japan Tokyo utilizes advanced thermal imaging cameras, drone surveillance systems, and real-time data feeds from the city's central command. These technologies allow for better situational awareness.</w:t>
      </w:r>
    </w:p>
    <w:bookmarkEnd w:id="24"/>
    <w:bookmarkStart w:id="25" w:name="semantic-adaptation"/>
    <w:p>
      <w:pPr>
        <w:pStyle w:val="Heading3"/>
      </w:pPr>
      <w:r>
        <w:t xml:space="preserve">Semantic Adaptation</w:t>
      </w:r>
    </w:p>
    <w:p>
      <w:pPr>
        <w:pStyle w:val="FirstParagraph"/>
      </w:pPr>
      <w:r>
        <w:t xml:space="preserve">A critical aspect of being a Firefighter in Japan Tokyo is the linguistic and cultural adaptation to diverse populations. While the primary language is Japanese, Tokyo attracts many foreign residents. A competent Firefighter must have basic English proficiency or access to real-time translation services.</w:t>
      </w:r>
    </w:p>
    <w:bookmarkEnd w:id="25"/>
    <w:bookmarkStart w:id="26" w:name="the-dual-threat-of-seismic-activity"/>
    <w:p>
      <w:pPr>
        <w:pStyle w:val="Heading3"/>
      </w:pPr>
      <w:r>
        <w:t xml:space="preserve">The Dual Threat of Seismic Activity</w:t>
      </w:r>
    </w:p>
    <w:p>
      <w:pPr>
        <w:pStyle w:val="FirstParagraph"/>
      </w:pPr>
      <w:r>
        <w:t xml:space="preserve">A major finding in this academic poster presentation is the dual-threat nature of disasters in Japan Tokyo. The primary hazard may be an earthquake, but the secondary hazard is often fire. Therefore, a Firefighter must be trained to stabilize structural damage before attempting to extinguish fires.</w:t>
      </w:r>
    </w:p>
    <w:bookmarkEnd w:id="26"/>
    <w:bookmarkEnd w:id="27"/>
    <w:bookmarkStart w:id="28" w:name="X110455719d6d6237d3b8cdcc606e58467bab6fa"/>
    <w:p>
      <w:pPr>
        <w:pStyle w:val="Heading2"/>
      </w:pPr>
      <w:r>
        <w:t xml:space="preserve">Challenges Facing Today's Firefighter in Japan Tokyo</w:t>
      </w:r>
    </w:p>
    <w:p>
      <w:pPr>
        <w:numPr>
          <w:ilvl w:val="0"/>
          <w:numId w:val="1002"/>
        </w:numPr>
        <w:pStyle w:val="Compact"/>
      </w:pPr>
      <w:r>
        <w:rPr>
          <w:bCs/>
          <w:b/>
        </w:rPr>
        <w:t xml:space="preserve">Suicide by Immersion/High-Rise Interventions:</w:t>
      </w:r>
    </w:p>
    <w:p>
      <w:pPr>
        <w:numPr>
          <w:ilvl w:val="0"/>
          <w:numId w:val="1002"/>
        </w:numPr>
        <w:pStyle w:val="Compact"/>
      </w:pPr>
      <w:r>
        <w:rPr>
          <w:bCs/>
          <w:b/>
        </w:rPr>
        <w:t xml:space="preserve">Mental Health and Burnout:</w:t>
      </w:r>
      <w:r>
        <w:t xml:space="preserve">The psychological toll on a Firefighter dealing with the constant high-pressure environment of Japan Tokyo is significant. Exposure to traumatic events, combined with long shifts due to staffing shortages, leads to burnout rates higher than in other sectors.</w:t>
      </w:r>
    </w:p>
    <w:p>
      <w:pPr>
        <w:numPr>
          <w:ilvl w:val="0"/>
          <w:numId w:val="1002"/>
        </w:numPr>
        <w:pStyle w:val="Compact"/>
      </w:pPr>
      <w:r>
        <w:rPr>
          <w:bCs/>
          <w:b/>
        </w:rPr>
        <w:t xml:space="preserve">Staffing Shortages:</w:t>
      </w:r>
      <w:r>
        <w:t xml:space="preserve"> </w:t>
      </w:r>
      <w:r>
        <w:t xml:space="preserve">As seen across many parts of Japan, rural and semi-urban areas face a shortage of volunteers and professionals. This strains the entire network that supports Firefighter operations in the capital.</w:t>
      </w:r>
    </w:p>
    <w:bookmarkEnd w:id="28"/>
    <w:bookmarkStart w:id="29" w:name="solutions-and-recommendations"/>
    <w:p>
      <w:pPr>
        <w:pStyle w:val="Heading2"/>
      </w:pPr>
      <w:r>
        <w:t xml:space="preserve">Solutions and Recommendations</w:t>
      </w:r>
    </w:p>
    <w:p>
      <w:pPr>
        <w:numPr>
          <w:ilvl w:val="0"/>
          <w:numId w:val="1003"/>
        </w:numPr>
        <w:pStyle w:val="Compact"/>
      </w:pPr>
      <w:r>
        <w:rPr>
          <w:bCs/>
          <w:b/>
        </w:rPr>
        <w:t xml:space="preserve">Enhanced Training Modules:</w:t>
      </w:r>
      <w:r>
        <w:t xml:space="preserve"> </w:t>
      </w:r>
      <w:r>
        <w:t xml:space="preserve">Update training curricula for every Firefighter to include specialized seismic response protocols specific to Japan Tokyo's unique urban planning.</w:t>
      </w:r>
    </w:p>
    <w:p>
      <w:pPr>
        <w:numPr>
          <w:ilvl w:val="0"/>
          <w:numId w:val="1003"/>
        </w:numPr>
        <w:pStyle w:val="Compact"/>
      </w:pPr>
      <w:r>
        <w:rPr>
          <w:bCs/>
          <w:b/>
        </w:rPr>
        <w:t xml:space="preserve">Promotion of the Profession:</w:t>
      </w:r>
    </w:p>
    <w:p>
      <w:pPr>
        <w:numPr>
          <w:ilvl w:val="0"/>
          <w:numId w:val="1003"/>
        </w:numPr>
        <w:pStyle w:val="Compact"/>
      </w:pPr>
      <w:r>
        <w:rPr>
          <w:bCs/>
          <w:b/>
        </w:rPr>
        <w:t xml:space="preserve">Community Engagement:</w:t>
      </w:r>
      <w:r>
        <w:t xml:space="preserve"> </w:t>
      </w:r>
      <w:r>
        <w:t xml:space="preserve">Continue and expand the partnership between local Firefighter stations and community groups. Education is the first line of defense against fire hazards.</w:t>
      </w:r>
    </w:p>
    <w:bookmarkEnd w:id="29"/>
    <w:bookmarkStart w:id="30" w:name="section"/>
    <w:p>
      <w:pPr>
        <w:pStyle w:val="Heading2"/>
      </w:pPr>
    </w:p>
    <w:p>
      <w:pPr>
        <w:pStyle w:val="FirstParagraph"/>
      </w:pPr>
      <w:r>
        <w:t xml:space="preserve">Digital Twins for Urban Planning</w:t>
      </w:r>
    </w:p>
    <w:p>
      <w:pPr>
        <w:pStyle w:val="BodyText"/>
      </w:pPr>
      <w:r>
        <w:t xml:space="preserve">p&gt;In addition to drones, creating "Digital Twins" of Japan Tokyo's high-risk zones can help Firefighters simulate disaster scenarios. These virtual replicas allow for strategic planning without physical risk.</w:t>
      </w:r>
    </w:p>
    <w:bookmarkEnd w:id="30"/>
    <w:bookmarkStart w:id="31" w:name="conclusion"/>
    <w:p>
      <w:pPr>
        <w:pStyle w:val="Heading2"/>
      </w:pPr>
      <w:r>
        <w:t xml:space="preserve">Conclusion</w:t>
      </w:r>
    </w:p>
    <w:p>
      <w:pPr>
        <w:pStyle w:val="FirstParagraph"/>
      </w:pPr>
      <w:r>
        <w:t xml:space="preserve">This poster presentation academic document about Firefighter operations in Japan Tokyo concludes that the role is more complex and critical than ever before. The intersection of modern technology, traditional community values, and harsh environmental realities defines the job market for a Firefighter in this region.</w:t>
      </w:r>
    </w:p>
    <w:p>
      <w:pPr>
        <w:pStyle w:val="BodyText"/>
      </w:pPr>
      <w:r>
        <w:t xml:space="preserve">To ensure public safety, continued investment in both human resources (training) and technological infrastructure is essential. The image of a Firefighter standing tall amidst the skyscrapers of Japan Tokyo should not just be one of bravery, but also of efficiency supported by data-driven strategies.</w:t>
      </w:r>
    </w:p>
    <w:bookmarkEnd w:id="31"/>
    <w:bookmarkStart w:id="32" w:name="references"/>
    <w:p>
      <w:pPr>
        <w:pStyle w:val="Heading2"/>
      </w:pPr>
      <w:r>
        <w:t xml:space="preserve">References</w:t>
      </w:r>
    </w:p>
    <w:p>
      <w:pPr>
        <w:numPr>
          <w:ilvl w:val="0"/>
          <w:numId w:val="1004"/>
        </w:numPr>
        <w:pStyle w:val="Compact"/>
      </w:pPr>
      <w:r>
        <w:t xml:space="preserve">Tokyo Metropolitan Government Bureau of Fire Disaster Management. (Year). Annual Report on Fire Incidents in Japan Tokyo.</w:t>
      </w:r>
    </w:p>
    <w:p>
      <w:pPr>
        <w:numPr>
          <w:ilvl w:val="0"/>
          <w:numId w:val="1004"/>
        </w:numPr>
        <w:pStyle w:val="Compact"/>
      </w:pPr>
      <w:r>
        <w:t xml:space="preserve">Society for Safety Science in Japan. (Year). Challenges for Emergency Responders in Megacities.</w:t>
      </w:r>
    </w:p>
    <w:p>
      <w:pPr>
        <w:numPr>
          <w:ilvl w:val="0"/>
          <w:numId w:val="1004"/>
        </w:numPr>
        <w:pStyle w:val="Compact"/>
      </w:pPr>
      <w:r>
        <w:t xml:space="preserve">International Association of Chiefs of Police. (2023). Comparative Analysis of Firefighting Techniques: East vs West, with a Focus on Japan Tokyo.</w:t>
      </w:r>
    </w:p>
    <w:p>
      <w:pPr>
        <w:pStyle w:val="FirstParagraph"/>
      </w:pPr>
      <w:r>
        <w:rPr>
          <w:iCs/>
          <w:i/>
        </w:rPr>
        <w:t xml:space="preserve">Note: This document serves as a structural template and content guide for the Poster Presentation academic presentation regarding Firefighter duties in Japan Tokyo.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2026-07-29T08:55:30Z</dcterms:created>
  <dcterms:modified xsi:type="dcterms:W3CDTF">2026-07-29T08:55:30Z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