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0372eba622f95781b7f859d171e95d2e604d93b"/>
    <w:p>
      <w:pPr>
        <w:pStyle w:val="Heading1"/>
      </w:pPr>
      <w:r>
        <w:t xml:space="preserve">The Role of the Firefighter in Urban Resilience: A Focus on Nairobi, Kenya</w:t>
      </w:r>
    </w:p>
    <w:p>
      <w:pPr>
        <w:pStyle w:val="FirstParagraph"/>
      </w:pPr>
      <w:r>
        <w:rPr>
          <w:bCs/>
          <w:b/>
        </w:rPr>
        <w:t xml:space="preserve">Presentation Title:</w:t>
      </w:r>
      <w:r>
        <w:t xml:space="preserve"> </w:t>
      </w:r>
      <w:r>
        <w:t xml:space="preserve">Enhancing Urban Safety: The Critical Role of Professional Firefighters in Mitigating Risks in Nairobi, Kenya.</w:t>
      </w:r>
    </w:p>
    <w:p>
      <w:pPr>
        <w:pStyle w:val="BodyText"/>
      </w:pPr>
      <w:r>
        <w:rPr>
          <w:bCs/>
          <w:b/>
        </w:rPr>
        <w:t xml:space="preserve">Ambient Context:</w:t>
      </w:r>
      <w:r>
        <w:t xml:space="preserve"> </w:t>
      </w:r>
      <w:r>
        <w:t xml:space="preserve">This poster presentation explores the multifaceted duties of a firefighter within the unique socio-economic and infrastructural landscape of Nairobi, Kenya. As one of Africa’s rapidly growing urban centers, Nairobi faces significant challenges related to fire safety due to high population density, informal settlements (slums), aging infrastructure, and industrial expansion. The modern firefighter in this context is not merely a responder but a crucial agent of public health and urban resilience.</w:t>
      </w:r>
    </w:p>
    <w:bookmarkStart w:id="20" w:name="X9902f44e39e8a68780edece27d04fc20734121f"/>
    <w:p>
      <w:pPr>
        <w:pStyle w:val="Heading2"/>
      </w:pPr>
      <w:r>
        <w:t xml:space="preserve">1. Introduction: The Urban Fire Risk Landscape in Nairobi</w:t>
      </w:r>
    </w:p>
    <w:p>
      <w:pPr>
        <w:pStyle w:val="FirstParagraph"/>
      </w:pPr>
      <w:r>
        <w:t xml:space="preserve">Nairobi serves as the economic hub of Kenya and East Africa. However, this rapid urbanization has outpaced regulatory enforcement and infrastructure development. According to recent data from the Kenya Fire Brigade (under the National Government Administrative Headquarters), fire incidents in Nairobi have been increasing annually, particularly in high-density areas such as Kibera, Mathare, and Mukuru.</w:t>
      </w:r>
    </w:p>
    <w:p>
      <w:pPr>
        <w:numPr>
          <w:ilvl w:val="0"/>
          <w:numId w:val="1001"/>
        </w:numPr>
        <w:pStyle w:val="Compact"/>
      </w:pPr>
      <w:r>
        <w:rPr>
          <w:bCs/>
          <w:b/>
        </w:rPr>
        <w:t xml:space="preserve">High-Risk Zones:</w:t>
      </w:r>
      <w:r>
        <w:t xml:space="preserve"> </w:t>
      </w:r>
      <w:r>
        <w:t xml:space="preserve">Informal settlements characterized by narrow alleyways, lack of paved roads, and structures built with combustible materials (timber and iron sheets) pose severe challenges for fire suppression.</w:t>
      </w:r>
    </w:p>
    <w:p>
      <w:pPr>
        <w:numPr>
          <w:ilvl w:val="0"/>
          <w:numId w:val="1001"/>
        </w:numPr>
        <w:pStyle w:val="Compact"/>
      </w:pPr>
      <w:r>
        <w:rPr>
          <w:bCs/>
          <w:b/>
        </w:rPr>
        <w:t xml:space="preserve">Industrial Hazards:</w:t>
      </w:r>
      <w:r>
        <w:t xml:space="preserve"> </w:t>
      </w:r>
      <w:r>
        <w:t xml:space="preserve">The industrial area in Nairobi hosts numerous factories dealing with chemicals, textiles, and manufacturing processes that present specific fire risks.</w:t>
      </w:r>
    </w:p>
    <w:p>
      <w:pPr>
        <w:numPr>
          <w:ilvl w:val="0"/>
          <w:numId w:val="1001"/>
        </w:numPr>
        <w:pStyle w:val="Compact"/>
      </w:pPr>
      <w:r>
        <w:rPr>
          <w:bCs/>
          <w:b/>
        </w:rPr>
        <w:t xml:space="preserve">Electrical Fires:</w:t>
      </w:r>
      <w:r>
        <w:t xml:space="preserve"> </w:t>
      </w:r>
      <w:r>
        <w:t xml:space="preserve">Inadequate electrical wiring in both residential and commercial buildings is a leading cause of structural fires in the city.</w:t>
      </w:r>
    </w:p>
    <w:p>
      <w:pPr>
        <w:pStyle w:val="FirstParagraph"/>
      </w:pPr>
      <w:r>
        <w:t xml:space="preserve">This section highlights why the deployment of skilled firefighters is not optional but essential for the survival and sustainability of Nairobi’s urban fabric.</w:t>
      </w:r>
    </w:p>
    <w:bookmarkEnd w:id="20"/>
    <w:bookmarkStart w:id="21" w:name="X7e3acaf8f23e5ede587eb62d7e6a893a01c5b2c"/>
    <w:p>
      <w:pPr>
        <w:pStyle w:val="Heading2"/>
      </w:pPr>
      <w:r>
        <w:t xml:space="preserve">2. Core Responsibilities: Beyond Extinguishing Flames</w:t>
      </w:r>
    </w:p>
    <w:p>
      <w:pPr>
        <w:pStyle w:val="FirstParagraph"/>
      </w:pPr>
      <w:r>
        <w:t xml:space="preserve">The role of a firefighter in Kenya, particularly in Nairobi, has evolved significantly. It extends far beyond traditional fire suppression to include emergency medical services (EMS), disaster response, and community education.</w:t>
      </w:r>
    </w:p>
    <w:p>
      <w:pPr>
        <w:numPr>
          <w:ilvl w:val="0"/>
          <w:numId w:val="1002"/>
        </w:numPr>
        <w:pStyle w:val="Compact"/>
      </w:pPr>
      <w:r>
        <w:rPr>
          <w:bCs/>
          <w:b/>
        </w:rPr>
        <w:t xml:space="preserve">Rapid Response and Suppression:</w:t>
      </w:r>
      <w:r>
        <w:t xml:space="preserve"> </w:t>
      </w:r>
      <w:r>
        <w:t xml:space="preserve">The primary duty is the rapid deployment of resources to contain fires. In Nairobi’s congested streets, time is critical. Firefighters must navigate narrow paths where large engines cannot reach, often relying on smaller vehicles or manual pumping systems.</w:t>
      </w:r>
    </w:p>
    <w:p>
      <w:pPr>
        <w:numPr>
          <w:ilvl w:val="0"/>
          <w:numId w:val="1002"/>
        </w:numPr>
        <w:pStyle w:val="Compact"/>
      </w:pPr>
      <w:r>
        <w:rPr>
          <w:bCs/>
          <w:b/>
        </w:rPr>
        <w:t xml:space="preserve">Emergency Medical Services (EMS):</w:t>
      </w:r>
      <w:r>
        <w:t xml:space="preserve"> </w:t>
      </w:r>
      <w:r>
        <w:t xml:space="preserve">In many instances in Kenya, firefighters are the first responders to medical emergencies. They provide basic life support, trauma care, and stabilization before ambulances arrive. This dual role increases their value proposition as a public safety asset.</w:t>
      </w:r>
    </w:p>
    <w:p>
      <w:pPr>
        <w:numPr>
          <w:ilvl w:val="0"/>
          <w:numId w:val="1002"/>
        </w:numPr>
        <w:pStyle w:val="Compact"/>
      </w:pPr>
      <w:r>
        <w:rPr>
          <w:bCs/>
          <w:b/>
        </w:rPr>
        <w:t xml:space="preserve">Traffic Accidents and Rescue Operations:</w:t>
      </w:r>
      <w:r>
        <w:t xml:space="preserve"> </w:t>
      </w:r>
      <w:r>
        <w:t xml:space="preserve">Nairobi experiences high rates of traffic accidents involving heavy-duty matatus (public transport) and private vehicles. Firefighters are trained in extrication techniques to rescue individuals trapped in vehicles, providing critical care at the scene.</w:t>
      </w:r>
    </w:p>
    <w:bookmarkEnd w:id="21"/>
    <w:bookmarkStart w:id="22" w:name="X5abcc59d24deb753a9466e8d26b8d9889ca7ad4"/>
    <w:p>
      <w:pPr>
        <w:pStyle w:val="Heading2"/>
      </w:pPr>
      <w:r>
        <w:t xml:space="preserve">3. Challenges Faced by Firefighters in Nairobi</w:t>
      </w:r>
    </w:p>
    <w:p>
      <w:pPr>
        <w:pStyle w:val="FirstParagraph"/>
      </w:pPr>
      <w:r>
        <w:t xml:space="preserve">Despite their dedication, firefighters operating within Kenya’s capital face systemic hurdles that impede efficiency.</w:t>
      </w:r>
    </w:p>
    <w:p>
      <w:pPr>
        <w:pStyle w:val="BodyText"/>
      </w:pPr>
      <w:r>
        <w:t xml:space="preserve">Challenge</w:t>
      </w:r>
    </w:p>
    <w:bookmarkEnd w:id="22"/>
    <w:p>
      <w:pPr>
        <w:pStyle w:val="BodyText"/>
      </w:pPr>
      <w:r>
        <w:t xml:space="preserve">Description &amp; Impact on Operations</w:t>
      </w:r>
    </w:p>
    <w:p>
      <w:pPr>
        <w:pStyle w:val="BodyText"/>
      </w:pPr>
      <w:r>
        <w:t xml:space="preserve">Water Supply Inconsistency</w:t>
      </w:r>
    </w:p>
    <w:p>
      <w:pPr>
        <w:pStyle w:val="BodyText"/>
      </w:pPr>
      <w:r>
        <w:t xml:space="preserve">Many areas in Nairobi rely on intermittent water supply. Firefighters must transport large volumes of water to remote locations, delaying response times significantly.</w:t>
      </w:r>
    </w:p>
    <w:p>
      <w:pPr>
        <w:pStyle w:val="BodyText"/>
      </w:pPr>
      <w:r>
        <w:t xml:space="preserve">Access Issues</w:t>
      </w:r>
    </w:p>
    <w:p>
      <w:pPr>
        <w:pStyle w:val="BodyText"/>
      </w:pPr>
      <w:r>
        <w:t xml:space="preserve">&lt; td&gt;In informal settlements, the lack of formal addressing systems and narrow pathways prevents emergency vehicles from reaching the source of a fire quickly.</w:t>
      </w:r>
    </w:p>
    <w:p>
      <w:pPr>
        <w:pStyle w:val="BodyText"/>
      </w:pPr>
      <w:r>
        <w:t xml:space="preserve">Resource Limitations</w:t>
      </w:r>
    </w:p>
    <w:p>
      <w:pPr>
        <w:pStyle w:val="BodyText"/>
      </w:pPr>
      <w:r>
        <w:t xml:space="preserve">Limited number of modern firefighting appliances, protective gear shortages, and reliance on outdated technology affect operational efficacy.</w:t>
      </w:r>
    </w:p>
    <w:p>
      <w:pPr>
        <w:pStyle w:val="BodyText"/>
      </w:pPr>
      <w:r>
        <w:t xml:space="preserve">Community Awareness</w:t>
      </w:r>
    </w:p>
    <w:p>
      <w:pPr>
        <w:pStyle w:val="BodyText"/>
      </w:pPr>
      <w:r>
        <w:t xml:space="preserve">Lack of fire safety knowledge among residents leads to preventable incidents. Many citizens do not know how to use fire extinguishers or evacuate effectively.</w:t>
      </w:r>
    </w:p>
    <w:p>
      <w:pPr>
        <w:pStyle w:val="BodyText"/>
      </w:pPr>
      <w:r>
        <w:t xml:space="preserve">Addressing these challenges requires a holistic approach involving government policy, infrastructure investment, and community engagement.</w:t>
      </w:r>
    </w:p>
    <w:bookmarkStart w:id="23" w:name="X1084934d32a3b591647537603b2411dbec26674"/>
    <w:p>
      <w:pPr>
        <w:pStyle w:val="Heading2"/>
      </w:pPr>
      <w:r>
        <w:t xml:space="preserve">4. Strategies for Improvement and Capacity Building</w:t>
      </w:r>
    </w:p>
    <w:p>
      <w:pPr>
        <w:pStyle w:val="FirstParagraph"/>
      </w:pPr>
      <w:r>
        <w:t xml:space="preserve">To enhance the effectiveness of firefighters in Nairobi, several strategic interventions are proposed:</w:t>
      </w:r>
    </w:p>
    <w:p>
      <w:pPr>
        <w:numPr>
          <w:ilvl w:val="0"/>
          <w:numId w:val="1003"/>
        </w:numPr>
        <w:pStyle w:val="Compact"/>
      </w:pPr>
      <w:r>
        <w:rPr>
          <w:bCs/>
          <w:b/>
        </w:rPr>
        <w:t xml:space="preserve">Infrastructure Development:</w:t>
      </w:r>
      <w:r>
        <w:t xml:space="preserve"> </w:t>
      </w:r>
      <w:r>
        <w:t xml:space="preserve">Investment in water reticulation systems specifically designed for fire hydrants in high-risk zones. Additionally, widening key access roads into informal settlements can facilitate easier emergency vehicle access.</w:t>
      </w:r>
    </w:p>
    <w:p>
      <w:pPr>
        <w:numPr>
          <w:ilvl w:val="0"/>
          <w:numId w:val="1003"/>
        </w:numPr>
        <w:pStyle w:val="Compact"/>
      </w:pPr>
      <w:r>
        <w:rPr>
          <w:bCs/>
          <w:b/>
        </w:rPr>
        <w:t xml:space="preserve">Tech Integration:</w:t>
      </w:r>
      <w:r>
        <w:t xml:space="preserve"> </w:t>
      </w:r>
      <w:r>
        <w:t xml:space="preserve">Implementation of GPS tracking and digital mapping software to improve dispatch accuracy. Using drones for aerial surveillance during large-scale fires can help commanders make informed decisions.</w:t>
      </w:r>
    </w:p>
    <w:p>
      <w:pPr>
        <w:numPr>
          <w:ilvl w:val="0"/>
          <w:numId w:val="1003"/>
        </w:numPr>
        <w:pStyle w:val="Compact"/>
      </w:pPr>
      <w:r>
        <w:t xml:space="preserve">Training and Equipment Upgrades:</w:t>
      </w:r>
    </w:p>
    <w:p>
      <w:pPr>
        <w:pStyle w:val="FirstParagraph"/>
      </w:pPr>
      <w:r>
        <w:t xml:space="preserve">Furthermore, fostering partnerships between the Kenya Fire Brigade and private sector entities can lead to better resource allocation. Corporate social responsibility (CSR) initiatives can support the donation of essential gear or funding for training modules.</w:t>
      </w:r>
    </w:p>
    <w:bookmarkEnd w:id="23"/>
    <w:bookmarkStart w:id="24" w:name="Xcc47aded4ae790d7a4c00a361c203cbc6036aa4"/>
    <w:p>
      <w:pPr>
        <w:pStyle w:val="Heading2"/>
      </w:pPr>
      <w:r>
        <w:t xml:space="preserve">5. Community Engagement: The Role of Education</w:t>
      </w:r>
    </w:p>
    <w:p>
      <w:pPr>
        <w:pStyle w:val="FirstParagraph"/>
      </w:pPr>
      <w:r>
        <w:t xml:space="preserve">A proactive approach is key to reducing fire incidents in Nairobi. Firefighters must act as educators within their communities. School programs, public workshops, and radio campaigns can raise awareness about fire prevention techniques.</w:t>
      </w:r>
    </w:p>
    <w:p>
      <w:pPr>
        <w:numPr>
          <w:ilvl w:val="0"/>
          <w:numId w:val="1004"/>
        </w:numPr>
        <w:pStyle w:val="Compact"/>
      </w:pPr>
      <w:r>
        <w:t xml:space="preserve">Schools should integrate basic fire safety curriculum into their social studies or science classes.</w:t>
      </w:r>
    </w:p>
    <w:p>
      <w:pPr>
        <w:numPr>
          <w:ilvl w:val="0"/>
          <w:numId w:val="1004"/>
        </w:numPr>
        <w:pStyle w:val="Compact"/>
      </w:pPr>
      <w:r>
        <w:t xml:space="preserve">Community Drills: Regular evacuation drills in residential estates and commercial hubs ensure that residents know how to react during an emergency.</w:t>
      </w:r>
    </w:p>
    <w:p>
      <w:pPr>
        <w:pStyle w:val="FirstParagraph"/>
      </w:pPr>
      <w:r>
        <w:t xml:space="preserve">By empowering citizens with knowledge, the burden on firefighters is reduced, and overall urban resilience is strengthened.</w:t>
      </w:r>
    </w:p>
    <w:bookmarkEnd w:id="24"/>
    <w:bookmarkStart w:id="25" w:name="conclusion"/>
    <w:p>
      <w:pPr>
        <w:pStyle w:val="Heading2"/>
      </w:pPr>
      <w:r>
        <w:t xml:space="preserve">6. Conclusion</w:t>
      </w:r>
    </w:p>
    <w:p>
      <w:pPr>
        <w:pStyle w:val="FirstParagraph"/>
      </w:pPr>
      <w:r>
        <w:t xml:space="preserve">The firefighter in Nairobi represents a beacon of hope and safety amidst the complexities of rapid urban growth. Their role is indispensable not only in responding to crises but also in preventing them through education and advocacy. Investing in their training, equipment, and infrastructure support is an investment in the life, property, and future of Kenya’s capital city.</w:t>
      </w:r>
    </w:p>
    <w:p>
      <w:pPr>
        <w:pStyle w:val="BodyText"/>
      </w:pPr>
      <w:r>
        <w:t xml:space="preserve">It is imperative that all stakeholders – government bodies, private sector entities, NGOs – collaborate to elevate the status of firefighting services. By doing so we safeguard our cities from one of humanity's oldest enemies: fire.</w:t>
      </w:r>
    </w:p>
    <w:bookmarkEnd w:id="25"/>
    <w:p>
      <w:pPr>
        <w:pStyle w:val="BodyText"/>
      </w:pPr>
      <w:r>
        <w:t xml:space="preserve">© 2023 Academic Poster Presentation on Firefighter Operations in Kenya | Prepared for Nairobi Urban Safety Symposium</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2026-07-29T08:37:34Z</dcterms:created>
  <dcterms:modified xsi:type="dcterms:W3CDTF">2026-07-29T08:37:34Z</dcterms:modified>
</cp:coreProperties>
</file>

<file path=docProps/custom.xml><?xml version="1.0" encoding="utf-8"?>
<Properties xmlns="http://schemas.openxmlformats.org/officeDocument/2006/custom-properties" xmlns:vt="http://schemas.openxmlformats.org/officeDocument/2006/docPropsVTypes"/>
</file>