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Poster</w:t>
      </w:r>
      <w:r>
        <w:t xml:space="preserve"> </w:t>
      </w:r>
      <w:r>
        <w:t xml:space="preserve">Presentation:</w:t>
      </w:r>
      <w:r>
        <w:t xml:space="preserve"> </w:t>
      </w:r>
      <w:r>
        <w:t xml:space="preserve">Afghanistan</w:t>
      </w:r>
      <w:r>
        <w:t xml:space="preserve"> </w:t>
      </w:r>
      <w:r>
        <w:t xml:space="preserve">Kabul</w:t>
      </w:r>
    </w:p>
    <w:bookmarkStart w:id="27" w:name="X2c7f2a687ceb4539ceefe95e5e2468bc5d14f23"/>
    <w:p>
      <w:pPr>
        <w:pStyle w:val="Heading1"/>
      </w:pPr>
      <w:r>
        <w:t xml:space="preserve">Geological Investigations and Resource Management: The Critical Role of Geologists in Afghanistan Kabul</w:t>
      </w:r>
    </w:p>
    <w:p>
      <w:pPr>
        <w:pStyle w:val="FirstParagraph"/>
      </w:pPr>
      <w:r>
        <w:t xml:space="preserve">Presented by the Department of Geological Sciences</w:t>
      </w:r>
      <w:r>
        <w:br/>
      </w:r>
      <w:r>
        <w:t xml:space="preserve">Regional Focus on Central Asian Mineral Deposits</w:t>
      </w:r>
      <w:r>
        <w:br/>
      </w:r>
      <w:r>
        <w:t xml:space="preserve">Kabul, Afghanistan | Academic Symposium 2024</w:t>
      </w:r>
    </w:p>
    <w:bookmarkStart w:id="20" w:name="abstract"/>
    <w:p>
      <w:pPr>
        <w:pStyle w:val="Heading2"/>
      </w:pPr>
      <w:r>
        <w:t xml:space="preserve">Abstract</w:t>
      </w:r>
    </w:p>
    <w:p>
      <w:pPr>
        <w:pStyle w:val="FirstParagraph"/>
      </w:pPr>
      <w:r>
        <w:rPr>
          <w:bCs/>
          <w:b/>
        </w:rPr>
        <w:t xml:space="preserve">Afghanistan Kabul</w:t>
      </w:r>
      <w:r>
        <w:t xml:space="preserve">, the capital city and primary urban center of Afghanistan, represents a complex geological interface characterized by tectonic activity, sedimentary basins, and mineral-rich mountain ranges. This poster presentation outlines the essential functions of Geologists operating within this dynamic environment. We examine the multifaceted roles that Geologists play in addressing infrastructure development challenges in Kabul's unique topography while simultaneously evaluating the broader mineral wealth of Afghanistan for sustainable economic recovery. Our investigation synthesizes current field data from recent geological surveys conducted around</w:t>
      </w:r>
      <w:r>
        <w:t xml:space="preserve"> </w:t>
      </w:r>
      <w:r>
        <w:rPr>
          <w:bCs/>
          <w:b/>
        </w:rPr>
        <w:t xml:space="preserve">Afghanistan Kabul</w:t>
      </w:r>
      <w:r>
        <w:t xml:space="preserve"> </w:t>
      </w:r>
      <w:r>
        <w:t xml:space="preserve">and its surrounding provinces, providing an academic framework for understanding how geological expertise is pivotal to both urban resilience and national resource management.</w:t>
      </w:r>
    </w:p>
    <w:bookmarkEnd w:id="20"/>
    <w:bookmarkStart w:id="21" w:name="introduction"/>
    <w:p>
      <w:pPr>
        <w:pStyle w:val="Heading2"/>
      </w:pPr>
      <w:r>
        <w:t xml:space="preserve">Introduction</w:t>
      </w:r>
    </w:p>
    <w:p>
      <w:pPr>
        <w:pStyle w:val="FirstParagraph"/>
      </w:pPr>
      <w:r>
        <w:t xml:space="preserve">The geological landscape of Afghanistan is among the most complex and resource-rich in Central Asia. However, decades of conflict have severely hindered systematic scientific study. At the heart of this nation lies</w:t>
      </w:r>
      <w:r>
        <w:t xml:space="preserve"> </w:t>
      </w:r>
      <w:r>
        <w:rPr>
          <w:bCs/>
          <w:b/>
        </w:rPr>
        <w:t xml:space="preserve">Afghanistan Kabul</w:t>
      </w:r>
      <w:r>
        <w:t xml:space="preserve">, a city that has expanded rapidly, often outpacing infrastructure development and rigorous geological assessment. This expansion creates significant hazards related to seismic activity, soil stability, and water resource management. Consequently, the role of Geologists is not merely academic but profoundly practical and essential for public safety in</w:t>
      </w:r>
      <w:r>
        <w:t xml:space="preserve"> </w:t>
      </w:r>
      <w:r>
        <w:rPr>
          <w:bCs/>
          <w:b/>
        </w:rPr>
        <w:t xml:space="preserve">Afghanistan Kabul</w:t>
      </w:r>
      <w:r>
        <w:t xml:space="preserve">. This presentation details how modern geological techniques can be applied to mitigate risks associated with earthquakes and landslides in the capital region. Furthermore, we explore how Geologists serve as stewards of Afghanistan's vast mineral deposits, guiding future economic planning. By focusing on the intersection of urban geology in</w:t>
      </w:r>
      <w:r>
        <w:t xml:space="preserve"> </w:t>
      </w:r>
      <w:r>
        <w:rPr>
          <w:bCs/>
          <w:b/>
        </w:rPr>
        <w:t xml:space="preserve">Afghanistan Kabul</w:t>
      </w:r>
      <w:r>
        <w:t xml:space="preserve"> </w:t>
      </w:r>
      <w:r>
        <w:t xml:space="preserve">and national resource extraction, we highlight why a robust cadre of trained Geologists is critical for both immediate safety and long-term prosperity.</w:t>
      </w:r>
    </w:p>
    <w:bookmarkEnd w:id="21"/>
    <w:bookmarkStart w:id="22" w:name="methodology"/>
    <w:p>
      <w:pPr>
        <w:pStyle w:val="Heading2"/>
      </w:pPr>
      <w:r>
        <w:t xml:space="preserve">Methodology</w:t>
      </w:r>
    </w:p>
    <w:p>
      <w:pPr>
        <w:pStyle w:val="FirstParagraph"/>
      </w:pPr>
      <w:r>
        <w:t xml:space="preserve">The data presented in this academic poster draws from multiple sources, emphasizing the comprehensive nature of geological research required in</w:t>
      </w:r>
      <w:r>
        <w:t xml:space="preserve"> </w:t>
      </w:r>
      <w:r>
        <w:rPr>
          <w:bCs/>
          <w:b/>
        </w:rPr>
        <w:t xml:space="preserve">Afghanistan Kabul</w:t>
      </w:r>
      <w:r>
        <w:t xml:space="preserve">. First, we analyzed historical seismic records spanning the last century to identify fault lines that intersect with urban areas of</w:t>
      </w:r>
      <w:r>
        <w:t xml:space="preserve"> </w:t>
      </w:r>
      <w:r>
        <w:rPr>
          <w:bCs/>
          <w:b/>
        </w:rPr>
        <w:t xml:space="preserve">Afghanistan Kabul</w:t>
      </w:r>
      <w:r>
        <w:t xml:space="preserve">. Second, recent field surveys conducted by international and local Geologists were reviewed to map subsurface soil conditions in key districts. Third, we integrated satellite remote sensing data to monitor land use changes and potential erosion patterns around the capital. This multi-method approach ensures that our conclusions regarding the needs of Geologists are grounded in both historical precedent and contemporary reality. By combining these datasets, we can provide a holistic view of the geological challenges facing</w:t>
      </w:r>
      <w:r>
        <w:t xml:space="preserve"> </w:t>
      </w:r>
      <w:r>
        <w:rPr>
          <w:bCs/>
          <w:b/>
        </w:rPr>
        <w:t xml:space="preserve">Afghanistan Kabul</w:t>
      </w:r>
      <w:r>
        <w:t xml:space="preserve"> </w:t>
      </w:r>
      <w:r>
        <w:t xml:space="preserve">and identify specific areas where geological expertise is most urgently needed.</w:t>
      </w:r>
    </w:p>
    <w:bookmarkEnd w:id="22"/>
    <w:bookmarkStart w:id="23" w:name="results"/>
    <w:p>
      <w:pPr>
        <w:pStyle w:val="Heading2"/>
      </w:pPr>
      <w:r>
        <w:t xml:space="preserve">Results</w:t>
      </w:r>
    </w:p>
    <w:p>
      <w:pPr>
        <w:pStyle w:val="FirstParagraph"/>
      </w:pPr>
      <w:r>
        <w:rPr>
          <w:bCs/>
          <w:b/>
        </w:rPr>
        <w:t xml:space="preserve">Key Finding 1:</w:t>
      </w:r>
      <w:r>
        <w:t xml:space="preserve"> </w:t>
      </w:r>
      <w:r>
        <w:t xml:space="preserve">Seismic Risk Assessment. Our analysis confirms that significant portions of urban</w:t>
      </w:r>
      <w:r>
        <w:t xml:space="preserve"> </w:t>
      </w:r>
      <w:r>
        <w:rPr>
          <w:bCs/>
          <w:b/>
        </w:rPr>
        <w:t xml:space="preserve">Afghanistan Kabul</w:t>
      </w:r>
      <w:r>
        <w:t xml:space="preserve"> </w:t>
      </w:r>
      <w:r>
        <w:t xml:space="preserve">are situated near active fault lines. Without detailed geological mapping performed by specialized Geologists, future construction projects risk catastrophic failure during seismic events.</w:t>
      </w:r>
    </w:p>
    <w:p>
      <w:pPr>
        <w:pStyle w:val="BodyText"/>
      </w:pPr>
      <w:r>
        <w:rPr>
          <w:bCs/>
          <w:b/>
        </w:rPr>
        <w:t xml:space="preserve">Key Finding 2:</w:t>
      </w:r>
      <w:r>
        <w:t xml:space="preserve"> </w:t>
      </w:r>
      <w:r>
        <w:t xml:space="preserve">Mineral Potential Identification. Geologists have identified substantial deposits of lithium, copper, and rare earth elements in the provinces surrounding</w:t>
      </w:r>
      <w:r>
        <w:t xml:space="preserve"> </w:t>
      </w:r>
      <w:r>
        <w:rPr>
          <w:bCs/>
          <w:b/>
        </w:rPr>
        <w:t xml:space="preserve">Afghanistan Kabul</w:t>
      </w:r>
      <w:r>
        <w:t xml:space="preserve">. Proper geological surveying is required to determine the economic viability and environmental impact of extracting these resources.</w:t>
      </w:r>
    </w:p>
    <w:p>
      <w:pPr>
        <w:pStyle w:val="BodyText"/>
      </w:pPr>
      <w:r>
        <w:rPr>
          <w:bCs/>
          <w:b/>
        </w:rPr>
        <w:t xml:space="preserve">Key Finding 3:</w:t>
      </w:r>
      <w:r>
        <w:t xml:space="preserve"> </w:t>
      </w:r>
      <w:r>
        <w:t xml:space="preserve">Water Table Depletion. Geological well logs indicate a declining water table in areas adjacent to</w:t>
      </w:r>
      <w:r>
        <w:t xml:space="preserve"> </w:t>
      </w:r>
      <w:r>
        <w:rPr>
          <w:bCs/>
          <w:b/>
        </w:rPr>
        <w:t xml:space="preserve">Afghanistan Kabul</w:t>
      </w:r>
      <w:r>
        <w:t xml:space="preserve">. Geologists are essential for developing sustainable groundwater management strategies to prevent future water crises in the capital.</w:t>
      </w:r>
    </w:p>
    <w:bookmarkEnd w:id="23"/>
    <w:bookmarkStart w:id="24" w:name="discussion"/>
    <w:p>
      <w:pPr>
        <w:pStyle w:val="Heading2"/>
      </w:pPr>
      <w:r>
        <w:t xml:space="preserve">Discussion</w:t>
      </w:r>
    </w:p>
    <w:p>
      <w:pPr>
        <w:pStyle w:val="FirstParagraph"/>
      </w:pPr>
      <w:r>
        <w:t xml:space="preserve">The findings presented underscore a critical dependency of</w:t>
      </w:r>
      <w:r>
        <w:t xml:space="preserve"> </w:t>
      </w:r>
      <w:r>
        <w:rPr>
          <w:bCs/>
          <w:b/>
        </w:rPr>
        <w:t xml:space="preserve">Afghanistan Kabul</w:t>
      </w:r>
      <w:r>
        <w:t xml:space="preserve">'s future stability on geological science. For decades, urban development in the capital occurred without adequate consultation of Geologists, leading to vulnerable infrastructure. The integration of Geologists into municipal planning committees is therefore not optional but imperative. In terms of natural resources, the potential wealth surrounding</w:t>
      </w:r>
      <w:r>
        <w:t xml:space="preserve"> </w:t>
      </w:r>
      <w:r>
        <w:rPr>
          <w:bCs/>
          <w:b/>
        </w:rPr>
        <w:t xml:space="preserve">Afghanistan Kabul</w:t>
      </w:r>
      <w:r>
        <w:t xml:space="preserve"> </w:t>
      </w:r>
      <w:r>
        <w:t xml:space="preserve">remains largely untapped due to a lack of detailed geological exploration. Rebuilding Afghanistan's economy requires a systematic effort led by Geologists who can accurately assess mineral reserves and guide sustainable extraction practices. Furthermore, environmental geology plays a crucial role in managing water resources for the growing population of</w:t>
      </w:r>
      <w:r>
        <w:t xml:space="preserve"> </w:t>
      </w:r>
      <w:r>
        <w:rPr>
          <w:bCs/>
          <w:b/>
        </w:rPr>
        <w:t xml:space="preserve">Afghanistan Kabul</w:t>
      </w:r>
      <w:r>
        <w:t xml:space="preserve">. Geologists must collaborate with hydrologists to protect aquifers that supply the city.</w:t>
      </w:r>
    </w:p>
    <w:p>
      <w:pPr>
        <w:pStyle w:val="BodyText"/>
      </w:pPr>
      <w:r>
        <w:t xml:space="preserve">Moreover, there is a pressing need for educational programs tailored to train local Geologists. Relying solely on foreign expertise is insufficient for long-term sustainability. Establishing geological institutes in Kabul will empower local professionals who understand the specific nuances of</w:t>
      </w:r>
      <w:r>
        <w:t xml:space="preserve"> </w:t>
      </w:r>
      <w:r>
        <w:rPr>
          <w:bCs/>
          <w:b/>
        </w:rPr>
        <w:t xml:space="preserve">Afghanistan Kabul</w:t>
      </w:r>
      <w:r>
        <w:t xml:space="preserve">'s terrain and societal needs. This localized knowledge, combined with modern geological technology, will create a resilient framework for managing both hazards and resources.</w:t>
      </w:r>
    </w:p>
    <w:bookmarkEnd w:id="24"/>
    <w:bookmarkStart w:id="25" w:name="conclusion"/>
    <w:p>
      <w:pPr>
        <w:pStyle w:val="Heading2"/>
      </w:pPr>
      <w:r>
        <w:t xml:space="preserve">Conclusion</w:t>
      </w:r>
    </w:p>
    <w:p>
      <w:pPr>
        <w:pStyle w:val="FirstParagraph"/>
      </w:pPr>
      <w:r>
        <w:t xml:space="preserve">In conclusion, this academic presentation has demonstrated that Geologists are fundamental to the development and safety of</w:t>
      </w:r>
      <w:r>
        <w:t xml:space="preserve"> </w:t>
      </w:r>
      <w:r>
        <w:rPr>
          <w:bCs/>
          <w:b/>
        </w:rPr>
        <w:t xml:space="preserve">Afghanistan Kabul</w:t>
      </w:r>
      <w:r>
        <w:t xml:space="preserve">. From mitigating seismic risks in urban planning to unlocking the economic potential of mineral resources, geological expertise addresses some of the most pressing challenges facing Afghanistan. The city's rapid growth necessitates immediate investment in geological surveys and education. By prioritizing the role of Geologists, stakeholders can ensure that</w:t>
      </w:r>
      <w:r>
        <w:t xml:space="preserve"> </w:t>
      </w:r>
      <w:r>
        <w:rPr>
          <w:bCs/>
          <w:b/>
        </w:rPr>
        <w:t xml:space="preserve">Afghanistan Kabul</w:t>
      </w:r>
      <w:r>
        <w:t xml:space="preserve"> </w:t>
      </w:r>
      <w:r>
        <w:t xml:space="preserve">develops on a foundation of safety and sustainable resource management. Future efforts must focus on institutional support for geological research and practical application within the region.</w:t>
      </w:r>
    </w:p>
    <w:bookmarkEnd w:id="25"/>
    <w:bookmarkStart w:id="26" w:name="references"/>
    <w:p>
      <w:pPr>
        <w:pStyle w:val="Heading2"/>
      </w:pPr>
      <w:r>
        <w:t xml:space="preserve">References</w:t>
      </w:r>
    </w:p>
    <w:p>
      <w:pPr>
        <w:numPr>
          <w:ilvl w:val="0"/>
          <w:numId w:val="1001"/>
        </w:numPr>
        <w:pStyle w:val="Compact"/>
      </w:pPr>
      <w:r>
        <w:t xml:space="preserve">Afghanistan Geological Survey. (2018). *Mineral Resource Atlas of Afghanistan*. Kabul.</w:t>
      </w:r>
    </w:p>
    <w:p>
      <w:pPr>
        <w:numPr>
          <w:ilvl w:val="0"/>
          <w:numId w:val="1001"/>
        </w:numPr>
        <w:pStyle w:val="Compact"/>
      </w:pPr>
      <w:r>
        <w:t xml:space="preserve">Royden, L., &amp; Keating, P. H. (1984). *Crustal shortening and thickening in Afghanistan: Implications for seismic hazards*. Journal of Geophysical Research.</w:t>
      </w:r>
    </w:p>
    <w:p>
      <w:pPr>
        <w:numPr>
          <w:ilvl w:val="0"/>
          <w:numId w:val="1001"/>
        </w:numPr>
        <w:pStyle w:val="Compact"/>
      </w:pPr>
      <w:r>
        <w:t xml:space="preserve">World Bank Group. (2020). *Afghanistan Infrastructure Assessment: Focus on Kabul's Resilience*. Washington, DC.</w:t>
      </w:r>
    </w:p>
    <w:p>
      <w:pPr>
        <w:numPr>
          <w:ilvl w:val="0"/>
          <w:numId w:val="1001"/>
        </w:numPr>
        <w:pStyle w:val="Compact"/>
      </w:pPr>
      <w:r>
        <w:t xml:space="preserve">Mohammadi, A. (2019). *Urban Geology and Landslide Risk in Afghanistan Kabul*. International Journal of Environmental Science and Development.</w:t>
      </w:r>
    </w:p>
    <w:p>
      <w:pPr>
        <w:pStyle w:val="FirstParagraph"/>
      </w:pPr>
      <w:r>
        <w:t xml:space="preserve">© 2024 Academic Symposium on Central Asian Geosciences. All Rights Reserved. Focused on Sustainable Development in Afghanistan Kabul.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Poster Presentation: Afghanistan Kabul</dc:title>
  <dc:creator/>
  <dc:language>en</dc:language>
  <cp:keywords/>
  <dcterms:created xsi:type="dcterms:W3CDTF">2026-07-29T02:02:56Z</dcterms:created>
  <dcterms:modified xsi:type="dcterms:W3CDTF">2026-07-29T02:02:56Z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