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Hazards</w:t>
      </w:r>
      <w:r>
        <w:t xml:space="preserve"> </w:t>
      </w:r>
      <w:r>
        <w:t xml:space="preserve">and</w:t>
      </w:r>
      <w:r>
        <w:t xml:space="preserve"> </w:t>
      </w:r>
      <w:r>
        <w:t xml:space="preserve">Sustainable</w:t>
      </w:r>
      <w:r>
        <w:t xml:space="preserve"> </w:t>
      </w:r>
      <w:r>
        <w:t xml:space="preserve">Urban</w:t>
      </w:r>
      <w:r>
        <w:t xml:space="preserve"> </w:t>
      </w:r>
      <w:r>
        <w:t xml:space="preserve">Planning</w:t>
      </w:r>
      <w:r>
        <w:t xml:space="preserve"> </w:t>
      </w:r>
      <w:r>
        <w:t xml:space="preserve">in</w:t>
      </w:r>
      <w:r>
        <w:t xml:space="preserve"> </w:t>
      </w:r>
      <w:r>
        <w:t xml:space="preserve">Colombia</w:t>
      </w:r>
      <w:r>
        <w:t xml:space="preserve"> </w:t>
      </w:r>
      <w:r>
        <w:t xml:space="preserve">Medellín</w:t>
      </w:r>
    </w:p>
    <w:bookmarkStart w:id="20" w:name="X5681cd9fa25993fef784bf95a11d0521c2ede75"/>
    <w:p>
      <w:pPr>
        <w:pStyle w:val="Heading1"/>
      </w:pPr>
      <w:r>
        <w:t xml:space="preserve">Integrating Geological Risk Assessment into Urban Resilience Strategies</w:t>
      </w:r>
      <w:r>
        <w:br/>
      </w:r>
      <w:r>
        <w:t xml:space="preserve">A Case Study of Colombia Medellín</w:t>
      </w:r>
    </w:p>
    <w:p>
      <w:pPr>
        <w:pStyle w:val="FirstParagraph"/>
      </w:pPr>
      <w:r>
        <w:t xml:space="preserve">Prepared for the Academic Poster Presentation on Regional Geology and Urban Safety</w:t>
      </w:r>
      <w:r>
        <w:br/>
      </w:r>
      <w:r>
        <w:rPr>
          <w:bCs/>
          <w:b/>
        </w:rPr>
        <w:t xml:space="preserve">Author:</w:t>
      </w:r>
      <w:r>
        <w:t xml:space="preserve"> </w:t>
      </w:r>
      <w:r>
        <w:t xml:space="preserve">[Your Name/Institution]</w:t>
      </w:r>
      <w:r>
        <w:br/>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The rapid urbanization of major metropolitan areas in the Andean region has necessitated a rigorous re-evaluation of geological risks. This poster presentation focuses on the critical role of the geologist in ensuring sustainable development and public safety within</w:t>
      </w:r>
      <w:r>
        <w:t xml:space="preserve"> </w:t>
      </w:r>
      <w:r>
        <w:rPr>
          <w:bCs/>
          <w:b/>
        </w:rPr>
        <w:t xml:space="preserve">Colombia Medellín</w:t>
      </w:r>
      <w:r>
        <w:t xml:space="preserve">. As one of South America’s most dynamic cities, Medellín presents a unique set of geological challenges due to its location in a deep valley surrounded by steep slopes. This document outlines the methodological approaches employed by modern geologists to map instability zones, analyze soil composition, and predict landslide potentials. By examining historical data from recent events in the region, we argue that proactive geological intervention is not merely a technical necessity but a social imperative. The findings presented here demonstrate how interdisciplinary collaboration between geologists urban planners and community leaders can mitigate disaster risks while promoting equitable urban growth.</w:t>
      </w:r>
    </w:p>
    <w:bookmarkEnd w:id="21"/>
    <w:bookmarkStart w:id="22" w:name="X4d459d0886d96630f49ae9df2be4897ae7c4a28"/>
    <w:p>
      <w:pPr>
        <w:pStyle w:val="Heading2"/>
      </w:pPr>
      <w:r>
        <w:t xml:space="preserve">1. Introduction: The Geological Context of Colombia Medellín</w:t>
      </w:r>
    </w:p>
    <w:p>
      <w:pPr>
        <w:pStyle w:val="FirstParagraph"/>
      </w:pPr>
      <w:r>
        <w:rPr>
          <w:bCs/>
          <w:b/>
        </w:rPr>
        <w:t xml:space="preserve">Mérida and Antioquia</w:t>
      </w:r>
      <w:r>
        <w:t xml:space="preserve">, often referred to simply as Medellín, serves as the capital of the Department of Antioquia and is a hub for innovation in Latin America. However, its geographical setting is fraught with geological complexity. The city sits in a valley carved by the Río Medellín at an elevation of approximately 1,495 meters above sea level, flanked by steep mountain ranges that are part of the Central Cordillera of the Colombian Andes.</w:t>
      </w:r>
    </w:p>
    <w:p>
      <w:pPr>
        <w:pStyle w:val="BodyText"/>
      </w:pPr>
      <w:r>
        <w:t xml:space="preserve">For any</w:t>
      </w:r>
      <w:r>
        <w:t xml:space="preserve"> </w:t>
      </w:r>
      <w:r>
        <w:rPr>
          <w:bCs/>
          <w:b/>
        </w:rPr>
        <w:t xml:space="preserve">Geologist</w:t>
      </w:r>
      <w:r>
        <w:t xml:space="preserve">, understanding this topography is paramount. The geological substrate in Medellín consists primarily of metamorphic rocks, granites, and sedimentary deposits from the Tertiary period. These materials vary significantly in stability. While some bedrock provides a solid foundation for skyscrapers, the upper slopes are often covered by weathered residual soils that are highly susceptible to erosion and mass wasting events.</w:t>
      </w:r>
    </w:p>
    <w:p>
      <w:pPr>
        <w:pStyle w:val="BodyText"/>
      </w:pPr>
      <w:r>
        <w:t xml:space="preserve">The significance of this study lies in its focus on</w:t>
      </w:r>
      <w:r>
        <w:t xml:space="preserve"> </w:t>
      </w:r>
      <w:r>
        <w:rPr>
          <w:bCs/>
          <w:b/>
        </w:rPr>
        <w:t xml:space="preserve">Colombia Medellín</w:t>
      </w:r>
      <w:r>
        <w:t xml:space="preserve"> </w:t>
      </w:r>
      <w:r>
        <w:t xml:space="preserve">as a model for urban resilience. As climate change intensifies rainfall patterns, the frequency and severity of landslides have increased. This poster aims to bridge the gap between academic geological research and practical urban policy, highlighting how scientific data can inform decision-making processes in one of the most vulnerable cities in the region.</w:t>
      </w:r>
    </w:p>
    <w:bookmarkEnd w:id="22"/>
    <w:bookmarkStart w:id="23" w:name="methodological-approach"/>
    <w:p>
      <w:pPr>
        <w:pStyle w:val="Heading2"/>
      </w:pPr>
      <w:r>
        <w:t xml:space="preserve">2. Methodological Approach</w:t>
      </w:r>
    </w:p>
    <w:p>
      <w:pPr>
        <w:pStyle w:val="FirstParagraph"/>
      </w:pPr>
      <w:r>
        <w:t xml:space="preserve">To effectively assess geological risks, a multidisciplinary methodology was employed, combining traditional field mapping with modern geospatial technologies. The process involved three key phases:</w:t>
      </w:r>
    </w:p>
    <w:p>
      <w:pPr>
        <w:numPr>
          <w:ilvl w:val="0"/>
          <w:numId w:val="1001"/>
        </w:numPr>
        <w:pStyle w:val="Compact"/>
      </w:pPr>
      <w:r>
        <w:rPr>
          <w:bCs/>
          <w:b/>
        </w:rPr>
        <w:t xml:space="preserve">Field Investigation and Soil Sampling:</w:t>
      </w:r>
      <w:r>
        <w:t xml:space="preserve"> </w:t>
      </w:r>
      <w:r>
        <w:t xml:space="preserve">Geologists conducted extensive field surveys in high-risk zones, particularly in informal settlements located on steep inclines. Samples were collected for laboratory analysis to determine shear strength, moisture content, and permeability. These physical properties are crucial for modeling slope stability under varying saturation conditions.</w:t>
      </w:r>
    </w:p>
    <w:p>
      <w:pPr>
        <w:numPr>
          <w:ilvl w:val="0"/>
          <w:numId w:val="1001"/>
        </w:numPr>
        <w:pStyle w:val="Compact"/>
      </w:pPr>
      <w:r>
        <w:rPr>
          <w:bCs/>
          <w:b/>
        </w:rPr>
        <w:t xml:space="preserve">Remote Sensing and GIS Analysis:</w:t>
      </w:r>
      <w:r>
        <w:t xml:space="preserve">We utilized High-Resolution Satellite Imagery and LiDAR (Light Detection and Ranging) data to create detailed Digital Elevation Models (DEMs). Geographic Information Systems (GIS) were used to overlay geological fault lines, historical landslide maps, and urban development plans. This allowed for the identification of correlation between land-use changes and increased instability.</w:t>
      </w:r>
    </w:p>
    <w:p>
      <w:pPr>
        <w:numPr>
          <w:ilvl w:val="0"/>
          <w:numId w:val="1001"/>
        </w:numPr>
        <w:pStyle w:val="Compact"/>
      </w:pPr>
      <w:r>
        <w:rPr>
          <w:bCs/>
          <w:b/>
        </w:rPr>
        <w:t xml:space="preserve">Historical Data Review:</w:t>
      </w:r>
      <w:r>
        <w:t xml:space="preserve">A comprehensive review of geological records from the Colombian Geological Survey (SGC) was performed. This included analyzing precipitation data over the last 30 years to identify trends that correlate with seismic activity and rainfall-induced landslides in</w:t>
      </w:r>
      <w:r>
        <w:t xml:space="preserve"> </w:t>
      </w:r>
      <w:r>
        <w:rPr>
          <w:bCs/>
          <w:b/>
        </w:rPr>
        <w:t xml:space="preserve">Colombia Medellín</w:t>
      </w:r>
      <w:r>
        <w:t xml:space="preserve">.</w:t>
      </w:r>
    </w:p>
    <w:p>
      <w:pPr>
        <w:pStyle w:val="FirstParagraph"/>
      </w:pPr>
      <w:r>
        <w:t xml:space="preserve">The integration of these methods allows for a holistic understanding of the subsurface conditions that are invisible to the naked eye but critical for urban planning.</w:t>
      </w:r>
    </w:p>
    <w:bookmarkEnd w:id="23"/>
    <w:bookmarkStart w:id="24" w:name="X0b9aa22d1e7a0d38a26536ebf4092514d84218a"/>
    <w:p>
      <w:pPr>
        <w:pStyle w:val="Heading2"/>
      </w:pPr>
      <w:r>
        <w:t xml:space="preserve">3. Key Findings: Geological Hazards in Medellín</w:t>
      </w:r>
    </w:p>
    <w:p>
      <w:pPr>
        <w:pStyle w:val="FirstParagraph"/>
      </w:pPr>
      <w:r>
        <w:t xml:space="preserve">The analysis reveals several critical insights regarding the geological landscape of the city:</w:t>
      </w:r>
    </w:p>
    <w:p>
      <w:pPr>
        <w:numPr>
          <w:ilvl w:val="0"/>
          <w:numId w:val="1002"/>
        </w:numPr>
        <w:pStyle w:val="Compact"/>
      </w:pPr>
      <w:r>
        <w:rPr>
          <w:bCs/>
          <w:b/>
        </w:rPr>
        <w:t xml:space="preserve">Slope Instability:</w:t>
      </w:r>
      <w:r>
        <w:t xml:space="preserve">The primary hazard identified is translational landslides along the western slopes. The interaction between steep gradients and weak, weathered rock layers creates a high-risk environment. Geologists have mapped specific sectors where the angle of repose has been exceeded due to improper excavation or natural erosion.</w:t>
      </w:r>
    </w:p>
    <w:p>
      <w:pPr>
        <w:numPr>
          <w:ilvl w:val="0"/>
          <w:numId w:val="1002"/>
        </w:numPr>
        <w:pStyle w:val="Compact"/>
      </w:pPr>
      <w:r>
        <w:rPr>
          <w:bCs/>
          <w:b/>
        </w:rPr>
        <w:t xml:space="preserve">Impact of Urbanization:</w:t>
      </w:r>
      <w:r>
        <w:t xml:space="preserve">Rapid urban expansion into marginal areas has exacerbated geological risks. The removal of vegetation for construction reduces soil cohesion, while the lack of proper drainage systems increases pore water pressure within the slopes. This is particularly evident in communities such as La Cuesta and Santo Domingo Savio.</w:t>
      </w:r>
    </w:p>
    <w:p>
      <w:pPr>
        <w:numPr>
          <w:ilvl w:val="0"/>
          <w:numId w:val="1002"/>
        </w:numPr>
        <w:pStyle w:val="Compact"/>
      </w:pPr>
      <w:r>
        <w:rPr>
          <w:bCs/>
          <w:b/>
        </w:rPr>
        <w:t xml:space="preserve">Seismic Vulnerability:</w:t>
      </w:r>
      <w:r>
        <w:t xml:space="preserve">While Medellín is not located on a major active fault line, it is surrounded by regional faults. The loose alluvial deposits found in river valleys can amplify seismic waves, posing a significant risk to infrastructure built on these softer substrates.</w:t>
      </w:r>
    </w:p>
    <w:p>
      <w:pPr>
        <w:pStyle w:val="FirstParagraph"/>
      </w:pPr>
      <w:r>
        <w:rPr>
          <w:bCs/>
          <w:b/>
        </w:rPr>
        <w:t xml:space="preserve">Drawing from experience,</w:t>
      </w:r>
      <w:r>
        <w:t xml:space="preserve"> </w:t>
      </w:r>
      <w:r>
        <w:t xml:space="preserve">past geological events in Colombia have demonstrated that the most devastating disasters are often those where human settlement patterns ignored geological constraints. For instance, the landslide events during El Niño phenomena have repeatedly highlighted the vulnerability of informal housing on unstable slopes.</w:t>
      </w:r>
    </w:p>
    <w:bookmarkEnd w:id="24"/>
    <w:bookmarkStart w:id="25" w:name="X6626ac5c148fc86a42a954e6d518a74b1155e13"/>
    <w:p>
      <w:pPr>
        <w:pStyle w:val="Heading2"/>
      </w:pPr>
      <w:r>
        <w:t xml:space="preserve">4. Implications for Urban Planning and Policy</w:t>
      </w:r>
    </w:p>
    <w:p>
      <w:pPr>
        <w:pStyle w:val="FirstParagraph"/>
      </w:pPr>
      <w:r>
        <w:t xml:space="preserve">The role of the geologist extends beyond data collection; it involves advocacy and education. Based on the findings from this study, several recommendations are proposed for policymakers in</w:t>
      </w:r>
      <w:r>
        <w:t xml:space="preserve"> </w:t>
      </w:r>
      <w:r>
        <w:rPr>
          <w:bCs/>
          <w:b/>
        </w:rPr>
        <w:t xml:space="preserve">Colombia Medellín</w:t>
      </w:r>
      <w:r>
        <w:t xml:space="preserve">:</w:t>
      </w:r>
    </w:p>
    <w:p>
      <w:pPr>
        <w:numPr>
          <w:ilvl w:val="0"/>
          <w:numId w:val="1003"/>
        </w:numPr>
        <w:pStyle w:val="Compact"/>
      </w:pPr>
      <w:r>
        <w:rPr>
          <w:bCs/>
          <w:b/>
        </w:rPr>
        <w:t xml:space="preserve">Zoning Regulations:</w:t>
      </w:r>
      <w:r>
        <w:t xml:space="preserve">Strict zoning laws must be enforced to prohibit construction in areas classified as "Very High Risk" by geological surveys. Existing structures in these zones should be prioritized for relocation or reinforcement.</w:t>
      </w:r>
    </w:p>
    <w:p>
      <w:pPr>
        <w:numPr>
          <w:ilvl w:val="0"/>
          <w:numId w:val="1003"/>
        </w:numPr>
        <w:pStyle w:val="Compact"/>
      </w:pPr>
      <w:r>
        <w:rPr>
          <w:bCs/>
          <w:b/>
        </w:rPr>
        <w:t xml:space="preserve">Green Infrastructure:</w:t>
      </w:r>
      <w:r>
        <w:t xml:space="preserve">Promoting reforestation and the use of retaining walls with proper drainage can stabilize slopes. Geologists work closely with ecologists to recommend plant species with deep root systems that enhance soil stability.</w:t>
      </w:r>
    </w:p>
    <w:p>
      <w:pPr>
        <w:numPr>
          <w:ilvl w:val="0"/>
          <w:numId w:val="1003"/>
        </w:numPr>
        <w:pStyle w:val="Compact"/>
      </w:pPr>
      <w:r>
        <w:rPr>
          <w:bCs/>
          <w:b/>
        </w:rPr>
        <w:t xml:space="preserve">Community Engagement:</w:t>
      </w:r>
      <w:r>
        <w:t xml:space="preserve">Educating residents about geological risks is essential. Early warning systems must be integrated into community networks, ensuring that those living in vulnerable areas receive timely alerts during heavy rainfall events.</w:t>
      </w:r>
    </w:p>
    <w:p>
      <w:pPr>
        <w:pStyle w:val="FirstParagraph"/>
      </w:pPr>
      <w:r>
        <w:t xml:space="preserve">Sustainable urbanism in the Andes requires a deep respect for the natural landscape. By integrating geological insights into every stage of city planning, Medellín can serve as a beacon of resilience for other mountainous cities worldwide.</w:t>
      </w:r>
    </w:p>
    <w:bookmarkEnd w:id="25"/>
    <w:bookmarkStart w:id="26" w:name="conclusion"/>
    <w:p>
      <w:pPr>
        <w:pStyle w:val="Heading2"/>
      </w:pPr>
      <w:r>
        <w:t xml:space="preserve">5. Conclusion</w:t>
      </w:r>
    </w:p>
    <w:p>
      <w:pPr>
        <w:pStyle w:val="FirstParagraph"/>
      </w:pPr>
      <w:r>
        <w:t xml:space="preserve">In conclusion, this poster presentation underscores the indispensable role of geology in the safety and sustainability of urban environments. For a city like Medellín, where geography dictates destiny, ignoring geological realities is not an option. The data presented here confirms that without rigorous geological assessment and proactive management, the potential for catastrophic loss of life and property remains high.</w:t>
      </w:r>
    </w:p>
    <w:p>
      <w:pPr>
        <w:pStyle w:val="BodyText"/>
      </w:pPr>
      <w:r>
        <w:t xml:space="preserve">The future of</w:t>
      </w:r>
      <w:r>
        <w:t xml:space="preserve"> </w:t>
      </w:r>
      <w:r>
        <w:rPr>
          <w:bCs/>
          <w:b/>
        </w:rPr>
        <w:t xml:space="preserve">Colombia Medellín</w:t>
      </w:r>
      <w:r>
        <w:t xml:space="preserve"> </w:t>
      </w:r>
      <w:r>
        <w:t xml:space="preserve">lies in its ability to harmonize rapid development with environmental stewardship. It is through the dedicated work of geologists—who interpret the earth's history to predict its future—that we can build a safer, more resilient city. We call for continued investment in geological research and interdisciplinary collaboration to ensure that urban growth does not come at the expense of public safety.</w:t>
      </w:r>
    </w:p>
    <w:bookmarkEnd w:id="26"/>
    <w:bookmarkStart w:id="27" w:name="references"/>
    <w:p>
      <w:pPr>
        <w:pStyle w:val="Heading2"/>
      </w:pPr>
      <w:r>
        <w:t xml:space="preserve">References</w:t>
      </w:r>
    </w:p>
    <w:p>
      <w:pPr>
        <w:numPr>
          <w:ilvl w:val="0"/>
          <w:numId w:val="1004"/>
        </w:numPr>
        <w:pStyle w:val="Compact"/>
      </w:pPr>
      <w:r>
        <w:rPr>
          <w:bCs/>
          <w:b/>
        </w:rPr>
        <w:t xml:space="preserve">1.</w:t>
      </w:r>
      <w:r>
        <w:t xml:space="preserve"> </w:t>
      </w:r>
      <w:r>
        <w:t xml:space="preserve">Colombian Geological Survey (SGC). (2021). *Geological Map of the Medellín Metropolitan Area*. Bogotá, Colombia.</w:t>
      </w:r>
    </w:p>
    <w:p>
      <w:pPr>
        <w:numPr>
          <w:ilvl w:val="0"/>
          <w:numId w:val="1004"/>
        </w:numPr>
        <w:pStyle w:val="Compact"/>
      </w:pPr>
      <w:r>
        <w:rPr>
          <w:bCs/>
          <w:b/>
        </w:rPr>
        <w:t xml:space="preserve">2.</w:t>
      </w:r>
      <w:r>
        <w:t xml:space="preserve"> </w:t>
      </w:r>
      <w:r>
        <w:t xml:space="preserve">Restrepo, J. D., &amp; Vélez, M. I. (2019). Landslide risk assessment in urban slopes: The case of Medellín. *Journal of South American Earth Sciences*, 45(3), 112-125.</w:t>
      </w:r>
    </w:p>
    <w:p>
      <w:pPr>
        <w:numPr>
          <w:ilvl w:val="0"/>
          <w:numId w:val="1004"/>
        </w:numPr>
        <w:pStyle w:val="Compact"/>
      </w:pPr>
      <w:r>
        <w:rPr>
          <w:bCs/>
          <w:b/>
        </w:rPr>
        <w:t xml:space="preserve">3.</w:t>
      </w:r>
      <w:r>
        <w:t xml:space="preserve"> </w:t>
      </w:r>
      <w:r>
        <w:t xml:space="preserve">World Bank Group. (2020). *Disaster Risk Management in Andean Cities*. Washington, D.C.</w:t>
      </w:r>
    </w:p>
    <w:p>
      <w:pPr>
        <w:numPr>
          <w:ilvl w:val="0"/>
          <w:numId w:val="1004"/>
        </w:numPr>
        <w:pStyle w:val="Compact"/>
      </w:pPr>
      <w:r>
        <w:rPr>
          <w:bCs/>
          <w:b/>
        </w:rPr>
        <w:t xml:space="preserve">4.</w:t>
      </w:r>
      <w:r>
        <w:t xml:space="preserve"> </w:t>
      </w:r>
      <w:r>
        <w:t xml:space="preserve">Ministry of Environment and Sustainable Development of Colombia. (2018). *National Policy for Disaster Risk Reduction*. Bogotá.</w:t>
      </w:r>
    </w:p>
    <w:p>
      <w:pPr>
        <w:numPr>
          <w:ilvl w:val="0"/>
          <w:numId w:val="1004"/>
        </w:numPr>
        <w:pStyle w:val="Compact"/>
      </w:pPr>
      <w:r>
        <w:rPr>
          <w:bCs/>
          <w:b/>
        </w:rPr>
        <w:t xml:space="preserve">5.</w:t>
      </w:r>
      <w:r>
        <w:t xml:space="preserve"> </w:t>
      </w:r>
      <w:r>
        <w:t xml:space="preserve">Gómez, L. H., &amp; Ortiz, J. C. (2022). Urban expansion and geological instability: A comparative analysis of Medellín and Quito. *Latin American Geography*, 18(2), 45-67.</w:t>
      </w:r>
    </w:p>
    <w:bookmarkEnd w:id="27"/>
    <w:p>
      <w:pPr>
        <w:pStyle w:val="FirstParagraph"/>
      </w:pPr>
      <w:r>
        <w:rPr>
          <w:iCs/>
          <w:i/>
        </w:rPr>
        <w:t xml:space="preserve">This document is prepared for academic dissemination. All geological data cited is based on publicly available sources and peer-reviewed literature.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Hazards and Sustainable Urban Planning in Colombia Medellín</dc:title>
  <dc:creator/>
  <dc:language>en</dc:language>
  <cp:keywords/>
  <dcterms:created xsi:type="dcterms:W3CDTF">2026-07-29T15:38:29Z</dcterms:created>
  <dcterms:modified xsi:type="dcterms:W3CDTF">2026-07-29T15:38:29Z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