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Insights</w:t>
      </w:r>
      <w:r>
        <w:t xml:space="preserve"> </w:t>
      </w:r>
      <w:r>
        <w:t xml:space="preserve">of</w:t>
      </w:r>
      <w:r>
        <w:t xml:space="preserve"> </w:t>
      </w:r>
      <w:r>
        <w:t xml:space="preserve">Egypt</w:t>
      </w:r>
      <w:r>
        <w:t xml:space="preserve"> </w:t>
      </w:r>
      <w:r>
        <w:t xml:space="preserve">Alexandria</w:t>
      </w:r>
    </w:p>
    <w:bookmarkStart w:id="44" w:name="X5b6830699091616d54bf00c7f65e65c78a91d3d"/>
    <w:p>
      <w:pPr>
        <w:pStyle w:val="Heading1"/>
      </w:pPr>
      <w:r>
        <w:t xml:space="preserve">The Geological Evolution and Mineral Wealth of Egypt Alexandria: A Comprehensive Academic Overview for Geologists</w:t>
      </w:r>
    </w:p>
    <w:p>
      <w:pPr>
        <w:pStyle w:val="FirstParagraph"/>
      </w:pPr>
      <w:r>
        <w:t xml:space="preserve">Academic Poster Presentation Document | Prepared for International Geological Congress | Author: Dr. Ahmed El-Masry, Senior Geologist</w:t>
      </w:r>
    </w:p>
    <w:bookmarkStart w:id="22" w:name="introduction-and-abstract"/>
    <w:p>
      <w:pPr>
        <w:pStyle w:val="Heading2"/>
      </w:pPr>
      <w:r>
        <w:t xml:space="preserve">Introduction and Abstract</w:t>
      </w:r>
    </w:p>
    <w:bookmarkStart w:id="20" w:name="X207353a365f654b70a3d17b6ef56b166ce607c8"/>
    <w:p>
      <w:pPr>
        <w:pStyle w:val="Heading3"/>
      </w:pPr>
      <w:r>
        <w:t xml:space="preserve">The Strategic Role of the Geologist in Alexandria</w:t>
      </w:r>
    </w:p>
    <w:p>
      <w:pPr>
        <w:pStyle w:val="FirstParagraph"/>
      </w:pPr>
      <w:r>
        <w:t xml:space="preserve">Alexandria stands as a testament to the intricate relationship between geological stability and human civilization. As one of the oldest continuously inhabited cities globally, its foundation was laid upon a unique geological substrate that has withstood millennia. This poster presentation outlines critical research conducted by geologists regarding the stratigraphy, tectonic history, and mineral resources specific to Egypt Alexandria. The primary objective is to demonstrate how modern geological analysis informs urban planning and heritage preservation in this historic Mediterranean hub.</w:t>
      </w:r>
    </w:p>
    <w:p>
      <w:pPr>
        <w:pStyle w:val="BodyText"/>
      </w:pPr>
      <w:r>
        <w:t xml:space="preserve">The city's geographic position on a narrow isthmus separating the Mediterranean Sea from Lake Mariout presents distinct geotechnical challenges. Geologists play an indispensable role in mitigating risks associated with soil liquefaction, coastal erosion, and subsidence. By integrating historical geological data with modern seismic mapping, we aim to provide actionable insights for sustainable urban development.</w:t>
      </w:r>
    </w:p>
    <w:bookmarkEnd w:id="20"/>
    <w:bookmarkStart w:id="21" w:name="historical-context-of-geological-study"/>
    <w:p>
      <w:pPr>
        <w:pStyle w:val="Heading3"/>
      </w:pPr>
      <w:r>
        <w:t xml:space="preserve">Historical Context of Geological Study</w:t>
      </w:r>
    </w:p>
    <w:p>
      <w:pPr>
        <w:pStyle w:val="FirstParagraph"/>
      </w:pPr>
      <w:r>
        <w:t xml:space="preserve">The study of geology in Egypt Alexandria dates back to ancient inquiries but has evolved significantly into a rigorous scientific discipline. Early explorers noted the limestone and sandstone formations that characterize the region. However, it is only in recent decades that comprehensive geological surveys have been undertaken to map subsurface anomalies and aquifer systems.</w:t>
      </w:r>
    </w:p>
    <w:p>
      <w:pPr>
        <w:numPr>
          <w:ilvl w:val="0"/>
          <w:numId w:val="1001"/>
        </w:numPr>
        <w:pStyle w:val="Compact"/>
      </w:pPr>
      <w:r>
        <w:rPr>
          <w:bCs/>
          <w:b/>
        </w:rPr>
        <w:t xml:space="preserve">Ancient Foundations:</w:t>
      </w:r>
      <w:r>
        <w:t xml:space="preserve"> </w:t>
      </w:r>
      <w:r>
        <w:t xml:space="preserve">Early observations of local rock types for construction materials.</w:t>
      </w:r>
    </w:p>
    <w:p>
      <w:pPr>
        <w:numPr>
          <w:ilvl w:val="0"/>
          <w:numId w:val="1001"/>
        </w:numPr>
        <w:pStyle w:val="Compact"/>
      </w:pPr>
      <w:r>
        <w:rPr>
          <w:bCs/>
          <w:b/>
        </w:rPr>
        <w:t xml:space="preserve">Moder Era Mapping:</w:t>
      </w:r>
      <w:r>
        <w:t xml:space="preserve"> </w:t>
      </w:r>
      <w:r>
        <w:t xml:space="preserve">Systematic mapping initiated during the 19th century colonial expansions, though often incomplete regarding subsurface details.</w:t>
      </w:r>
    </w:p>
    <w:p>
      <w:pPr>
        <w:numPr>
          <w:ilvl w:val="0"/>
          <w:numId w:val="1001"/>
        </w:numPr>
        <w:pStyle w:val="Compact"/>
      </w:pPr>
      <w:r>
        <w:t xml:space="preserve">Modern Integration:The integration of satellite imagery, ground-penetrating radar (GPR), and seismic refraction methods to create high-resolution geological models of the Alexandria metropolitan area.</w:t>
      </w:r>
    </w:p>
    <w:p>
      <w:pPr>
        <w:pStyle w:val="FirstParagraph"/>
      </w:pPr>
      <w:r>
        <w:t xml:space="preserve">This poster emphasizes that understanding the geological framework is not merely an academic exercise but a necessity for safeguarding the city's infrastructure against natural hazards, ensuring that geologists remain at the forefront of regional safety protocols.</w:t>
      </w:r>
    </w:p>
    <w:bookmarkEnd w:id="21"/>
    <w:bookmarkEnd w:id="22"/>
    <w:bookmarkStart w:id="26" w:name="geological-framework-and-stratigraphy"/>
    <w:p>
      <w:pPr>
        <w:pStyle w:val="Heading2"/>
      </w:pPr>
      <w:r>
        <w:t xml:space="preserve">Geological Framework and Stratigraphy</w:t>
      </w:r>
    </w:p>
    <w:p>
      <w:pPr>
        <w:pStyle w:val="FirstParagraph"/>
      </w:pPr>
      <w:r>
        <w:t xml:space="preserve">The geological architecture of Egypt Alexandria is defined by a complex interplay of sedimentary deposition, tectonic activity, and marine transgression. The region belongs to the broader Mediterranean Nile Delta system but possesses distinct local characteristics due to its coastal location.</w:t>
      </w:r>
    </w:p>
    <w:bookmarkStart w:id="23" w:name="sedimentary-stratigraphy"/>
    <w:p>
      <w:pPr>
        <w:pStyle w:val="Heading3"/>
      </w:pPr>
      <w:r>
        <w:t xml:space="preserve">Sedimentary Stratigraphy</w:t>
      </w:r>
    </w:p>
    <w:p>
      <w:pPr>
        <w:pStyle w:val="FirstParagraph"/>
      </w:pPr>
      <w:r>
        <w:t xml:space="preserve">The subsurface geology consists primarily of Neogene and Quaternary sediments. These layers provide a chronological record of environmental changes over millions of years. Geologists have identified several key stratigraphic units:</w:t>
      </w:r>
    </w:p>
    <w:p>
      <w:pPr>
        <w:numPr>
          <w:ilvl w:val="0"/>
          <w:numId w:val="1002"/>
        </w:numPr>
        <w:pStyle w:val="Compact"/>
      </w:pPr>
      <w:r>
        <w:rPr>
          <w:bCs/>
          <w:b/>
        </w:rPr>
        <w:t xml:space="preserve">Rosetta Formation (Pliocene):</w:t>
      </w:r>
      <w:r>
        <w:t xml:space="preserve"> </w:t>
      </w:r>
      <w:r>
        <w:t xml:space="preserve">Composed mainly of sand, clay, and limestone interbeds. This formation is crucial for understanding the ancient river systems that once flowed through this area before the Nile Delta fully formed.</w:t>
      </w:r>
    </w:p>
    <w:p>
      <w:pPr>
        <w:numPr>
          <w:ilvl w:val="0"/>
          <w:numId w:val="1002"/>
        </w:numPr>
        <w:pStyle w:val="Compact"/>
      </w:pPr>
      <w:r>
        <w:rPr>
          <w:bCs/>
          <w:b/>
        </w:rPr>
        <w:t xml:space="preserve">Deltaic Sediments (Quaternary):</w:t>
      </w:r>
      <w:r>
        <w:t xml:space="preserve"> </w:t>
      </w:r>
      <w:r>
        <w:t xml:space="preserve">Dominated by silty sands and clays deposited during the Holocene epoch. These unconsolidated sediments are prone to compaction, posing significant risks for heavy construction in central Alexandria.</w:t>
      </w:r>
    </w:p>
    <w:p>
      <w:pPr>
        <w:numPr>
          <w:ilvl w:val="0"/>
          <w:numId w:val="1002"/>
        </w:numPr>
        <w:pStyle w:val="Compact"/>
      </w:pPr>
      <w:r>
        <w:rPr>
          <w:bCs/>
          <w:b/>
        </w:rPr>
        <w:t xml:space="preserve">Aeolian Sand Dunes:</w:t>
      </w:r>
      <w:r>
        <w:t xml:space="preserve"> </w:t>
      </w:r>
      <w:r>
        <w:t xml:space="preserve">Extensive deposits of wind-blown sand found in the eastern sectors of the city. While superficially stable, these dunes can shift under intense pressure or excavation.</w:t>
      </w:r>
    </w:p>
    <w:bookmarkEnd w:id="23"/>
    <w:bookmarkStart w:id="24" w:name="tectonic-setting"/>
    <w:p>
      <w:pPr>
        <w:pStyle w:val="Heading3"/>
      </w:pPr>
      <w:r>
        <w:t xml:space="preserve">Tectonic Setting</w:t>
      </w:r>
    </w:p>
    <w:p>
      <w:pPr>
        <w:pStyle w:val="FirstParagraph"/>
      </w:pPr>
      <w:r>
        <w:t xml:space="preserve">Alexandria sits near a tectonically active zone. The Mediterranean coast is influenced by the complex interaction between the African and Eurasian plates. While major earthquakes are rare, microseismic activity is frequent. Geologists monitor fault lines that traverse beneath the city, particularly those associated with historical subsidence events.</w:t>
      </w:r>
    </w:p>
    <w:p>
      <w:pPr>
        <w:pStyle w:val="BodyText"/>
      </w:pPr>
      <w:r>
        <w:t xml:space="preserve">Understanding these tectonic nuances allows urban planners to enforce strict building codes in specific zones, preventing catastrophic failures during seismic events. The data presented in this poster highlights fault scarps and deformation patterns that require immediate engineering attention.</w:t>
      </w:r>
    </w:p>
    <w:bookmarkEnd w:id="24"/>
    <w:bookmarkStart w:id="25" w:name="aquifer-systems"/>
    <w:p>
      <w:pPr>
        <w:pStyle w:val="Heading3"/>
      </w:pPr>
      <w:r>
        <w:t xml:space="preserve">Aquifer Systems</w:t>
      </w:r>
    </w:p>
    <w:p>
      <w:pPr>
        <w:pStyle w:val="FirstParagraph"/>
      </w:pPr>
      <w:r>
        <w:t xml:space="preserve">Beneath the limestone bedrock lies a vital aquifer system that supplies potable water to millions of residents. Over-extraction has led to seawater intrusion, a severe geological hazard threatening freshwater reserves. Geologists utilize geochemical tracing and hydrogeological modeling to map the extent of this intrusion and recommend sustainable extraction rates.</w:t>
      </w:r>
    </w:p>
    <w:bookmarkEnd w:id="25"/>
    <w:bookmarkEnd w:id="26"/>
    <w:bookmarkStart w:id="30" w:name="economic-geology-mineral-resources"/>
    <w:p>
      <w:pPr>
        <w:pStyle w:val="Heading2"/>
      </w:pPr>
      <w:r>
        <w:t xml:space="preserve">Economic Geology: Mineral Resources</w:t>
      </w:r>
    </w:p>
    <w:p>
      <w:pPr>
        <w:pStyle w:val="FirstParagraph"/>
      </w:pPr>
      <w:r>
        <w:t xml:space="preserve">The economic viability of Egypt Alexandria is deeply tied to its geological endowments. Beyond water resources, the region offers significant deposits of construction materials and industrial minerals that support local infrastructure projects.</w:t>
      </w:r>
    </w:p>
    <w:bookmarkStart w:id="27" w:name="limestone-and-gypsum-deposits"/>
    <w:p>
      <w:pPr>
        <w:pStyle w:val="Heading3"/>
      </w:pPr>
      <w:r>
        <w:t xml:space="preserve">Limestone and Gypsum Deposits</w:t>
      </w:r>
    </w:p>
    <w:p>
      <w:pPr>
        <w:pStyle w:val="FirstParagraph"/>
      </w:pPr>
      <w:r>
        <w:t xml:space="preserve">Alexandria is surrounded by high-quality limestone outcrops, which have been quarried for millennia. These limestones are essential for cement production and construction aggregates. Geologists conduct continuous surveys to locate viable deposits that minimize environmental impact while maximizing resource yield.</w:t>
      </w:r>
    </w:p>
    <w:p>
      <w:pPr>
        <w:numPr>
          <w:ilvl w:val="0"/>
          <w:numId w:val="1003"/>
        </w:numPr>
        <w:pStyle w:val="Compact"/>
      </w:pPr>
      <w:r>
        <w:rPr>
          <w:bCs/>
          <w:b/>
        </w:rPr>
        <w:t xml:space="preserve">Cement Industry Support:</w:t>
      </w:r>
      <w:r>
        <w:t xml:space="preserve"> </w:t>
      </w:r>
      <w:r>
        <w:t xml:space="preserve">The extensive use of local limestone reduces transportation costs and supports the national economy.</w:t>
      </w:r>
    </w:p>
    <w:p>
      <w:pPr>
        <w:numPr>
          <w:ilvl w:val="0"/>
          <w:numId w:val="1003"/>
        </w:numPr>
        <w:pStyle w:val="Compact"/>
      </w:pPr>
      <w:r>
        <w:rPr>
          <w:bCs/>
          <w:b/>
        </w:rPr>
        <w:t xml:space="preserve">Masonry Stones:</w:t>
      </w:r>
      <w:r>
        <w:t xml:space="preserve"> </w:t>
      </w:r>
      <w:r>
        <w:t xml:space="preserve">High-grade stone used in both residential construction and heritage restoration projects within the city center.</w:t>
      </w:r>
    </w:p>
    <w:p>
      <w:pPr>
        <w:pStyle w:val="FirstParagraph"/>
      </w:pPr>
      <w:r>
        <w:t xml:space="preserve">In addition to limestone, gypsum deposits are found in various parts of the governorate. These materials are critical for plaster production and soil stabilization projects aimed at reinforcing unstable coastal zones.</w:t>
      </w:r>
    </w:p>
    <w:bookmarkEnd w:id="27"/>
    <w:bookmarkStart w:id="29" w:name="sand-resources"/>
    <w:p>
      <w:pPr>
        <w:pStyle w:val="Heading3"/>
      </w:pPr>
      <w:r>
        <w:t xml:space="preserve">Sand Resources</w:t>
      </w:r>
    </w:p>
    <w:p>
      <w:pPr>
        <w:pStyle w:val="FirstParagraph"/>
      </w:pPr>
      <w:r>
        <w:t xml:space="preserve">The extensive sand dunes and beach sands provide abundant silica-rich sand. While primarily used for construction, high-purity silica is increasingly sought after for glass manufacturing. Geologists assess the purity and grain size distribution of these sands to determine their industrial suitability.</w:t>
      </w:r>
    </w:p>
    <w:bookmarkStart w:id="28" w:name="sustainability-in-extraction"/>
    <w:p>
      <w:pPr>
        <w:pStyle w:val="Heading4"/>
      </w:pPr>
      <w:r>
        <w:t xml:space="preserve">Sustainability in Extraction</w:t>
      </w:r>
    </w:p>
    <w:p>
      <w:pPr>
        <w:pStyle w:val="FirstParagraph"/>
      </w:pPr>
      <w:r>
        <w:t xml:space="preserve">The poster also advocates for sustainable mining practices. Unregulated extraction has led to landscape degradation and loss of biodiversity in surrounding areas. By implementing strict geological monitoring, geologists can help balance economic exploitation with environmental preservation.</w:t>
      </w:r>
    </w:p>
    <w:bookmarkEnd w:id="28"/>
    <w:bookmarkEnd w:id="29"/>
    <w:bookmarkEnd w:id="30"/>
    <w:bookmarkStart w:id="34" w:name="X93456b50bc4306eb714e8eb43bfc499774d5d6f"/>
    <w:p>
      <w:pPr>
        <w:pStyle w:val="Heading2"/>
      </w:pPr>
      <w:r>
        <w:t xml:space="preserve">Geotechnical Challenges and Urban Development</w:t>
      </w:r>
    </w:p>
    <w:p>
      <w:pPr>
        <w:pStyle w:val="FirstParagraph"/>
      </w:pPr>
      <w:r>
        <w:t xml:space="preserve">Rapid urbanization in Egypt Alexandria has placed immense pressure on the local geological infrastructure. Geologists are tasked with identifying suitable sites for new developments, ensuring that heavy structures do not overload the weak subsurface soils.</w:t>
      </w:r>
    </w:p>
    <w:bookmarkStart w:id="31" w:name="soil-liquefaction-risks"/>
    <w:p>
      <w:pPr>
        <w:pStyle w:val="Heading3"/>
      </w:pPr>
      <w:r>
        <w:t xml:space="preserve">Soil Liquefaction Risks</w:t>
      </w:r>
    </w:p>
    <w:p>
      <w:pPr>
        <w:pStyle w:val="FirstParagraph"/>
      </w:pPr>
      <w:r>
        <w:t xml:space="preserve">In low-lying coastal areas and reclaimed lands, loose saturated sands pose a risk of liquefaction during earthquakes. Geotechnical investigations involving standard penetration tests (SPT) and cone penetration tests (CPT) are mandatory for all major construction projects in these zones.</w:t>
      </w:r>
    </w:p>
    <w:bookmarkEnd w:id="31"/>
    <w:bookmarkStart w:id="32" w:name="coastal-erosion"/>
    <w:p>
      <w:pPr>
        <w:pStyle w:val="Heading3"/>
      </w:pPr>
      <w:r>
        <w:t xml:space="preserve">Coastal Erosion</w:t>
      </w:r>
    </w:p>
    <w:p>
      <w:pPr>
        <w:pStyle w:val="FirstParagraph"/>
      </w:pPr>
      <w:r>
        <w:t xml:space="preserve">The Mediterranean coastline is receding due to natural wave action and human activities. Geologists collaborate with coastal engineers to design mitigation strategies such as sea walls and beach nourishment programs that are compatible with local geological conditions.</w:t>
      </w:r>
    </w:p>
    <w:bookmarkEnd w:id="32"/>
    <w:bookmarkStart w:id="33" w:name="subsidence-monitoring"/>
    <w:p>
      <w:pPr>
        <w:pStyle w:val="Heading3"/>
      </w:pPr>
      <w:r>
        <w:t xml:space="preserve">Subsidence Monitoring</w:t>
      </w:r>
    </w:p>
    <w:p>
      <w:pPr>
        <w:pStyle w:val="FirstParagraph"/>
      </w:pPr>
      <w:r>
        <w:t xml:space="preserve">Intrusion of seawater into aquifers leads to the compaction of clay layers, causing land subsidence. Interferometric Synthetic Aperture Radar (InSAR) data is used to monitor millimeter-scale movements over time. This technology allows geologists to predict future settlement trends and advise on foundation depths for new buildings.</w:t>
      </w:r>
    </w:p>
    <w:bookmarkEnd w:id="33"/>
    <w:bookmarkEnd w:id="34"/>
    <w:bookmarkStart w:id="38" w:name="environmental-geology"/>
    <w:p>
      <w:pPr>
        <w:pStyle w:val="Heading2"/>
      </w:pPr>
      <w:r>
        <w:t xml:space="preserve">Environmental Geology</w:t>
      </w:r>
    </w:p>
    <w:p>
      <w:pPr>
        <w:pStyle w:val="FirstParagraph"/>
      </w:pPr>
      <w:r>
        <w:t xml:space="preserve">The health of the ecosystem in Egypt Alexandria is intrinsically linked to its geological substrate. Pollution from industrial activities and improper waste disposal affects groundwater quality and soil integrity.</w:t>
      </w:r>
    </w:p>
    <w:bookmarkStart w:id="35" w:name="contaminant-transport"/>
    <w:p>
      <w:pPr>
        <w:pStyle w:val="Heading3"/>
      </w:pPr>
      <w:r>
        <w:t xml:space="preserve">Contaminant Transport</w:t>
      </w:r>
    </w:p>
    <w:p>
      <w:pPr>
        <w:pStyle w:val="FirstParagraph"/>
      </w:pPr>
      <w:r>
        <w:rPr>
          <w:bCs/>
          <w:b/>
        </w:rPr>
        <w:t xml:space="preserve">Aquifer Protection:</w:t>
      </w:r>
      <w:r>
        <w:t xml:space="preserve"> </w:t>
      </w:r>
      <w:r>
        <w:t xml:space="preserve">Geologists track the movement of contaminants such as heavy metals and nitrates through the porous limestone. By understanding flow paths, remediation strategies can be targeted effectively to protect drinking water sources.</w:t>
      </w:r>
    </w:p>
    <w:bookmarkEnd w:id="35"/>
    <w:bookmarkStart w:id="36" w:name="waste-management"/>
    <w:p>
      <w:pPr>
        <w:pStyle w:val="Heading3"/>
      </w:pPr>
      <w:r>
        <w:t xml:space="preserve">Waste Management</w:t>
      </w:r>
    </w:p>
    <w:p>
      <w:pPr>
        <w:pStyle w:val="FirstParagraph"/>
      </w:pPr>
      <w:r>
        <w:rPr>
          <w:bCs/>
          <w:b/>
        </w:rPr>
        <w:t xml:space="preserve">Suitable Landfill Sites:</w:t>
      </w:r>
      <w:r>
        <w:t xml:space="preserve"> </w:t>
      </w:r>
      <w:r>
        <w:t xml:space="preserve">Identifying geological formations with low permeability, such as dense clay layers, is critical for designing sanitary landfills that prevent leaching of toxins into the environment. Geologists map these impermeable barriers to ensure safe waste disposal practices.</w:t>
      </w:r>
    </w:p>
    <w:bookmarkEnd w:id="36"/>
    <w:bookmarkStart w:id="37" w:name="biodiversity-and-habitat"/>
    <w:p>
      <w:pPr>
        <w:pStyle w:val="Heading3"/>
      </w:pPr>
      <w:r>
        <w:t xml:space="preserve">Biodiversity and Habitat</w:t>
      </w:r>
    </w:p>
    <w:p>
      <w:pPr>
        <w:pStyle w:val="FirstParagraph"/>
      </w:pPr>
      <w:r>
        <w:rPr>
          <w:bCs/>
          <w:b/>
        </w:rPr>
        <w:t xml:space="preserve">Coral Reefs:</w:t>
      </w:r>
      <w:r>
        <w:t xml:space="preserve"> </w:t>
      </w:r>
      <w:r>
        <w:t xml:space="preserve">The offshore geology supports fragile coral reef ecosystems along the Alexandria coast. Geological surveys help identify areas where marine construction activities might cause irreversible damage, advocating for protected marine zones based on rock substrate stability.</w:t>
      </w:r>
    </w:p>
    <w:bookmarkEnd w:id="37"/>
    <w:bookmarkEnd w:id="38"/>
    <w:bookmarkStart w:id="42" w:name="future-directions-and-conclusion"/>
    <w:p>
      <w:pPr>
        <w:pStyle w:val="Heading2"/>
      </w:pPr>
      <w:r>
        <w:t xml:space="preserve">Future Directions and Conclusion</w:t>
      </w:r>
    </w:p>
    <w:p>
      <w:pPr>
        <w:pStyle w:val="FirstParagraph"/>
      </w:pPr>
      <w:r>
        <w:t xml:space="preserve">The role of the geologist in Egypt Alexandria is expanding beyond traditional resource exploration. It now encompasses disaster risk reduction, environmental protection, and sustainable urban planning. This poster presentation underscores the critical need for continued investment in geological research.</w:t>
      </w:r>
    </w:p>
    <w:bookmarkStart w:id="39" w:name="recommendations-for-stakeholders"/>
    <w:p>
      <w:pPr>
        <w:pStyle w:val="Heading3"/>
      </w:pPr>
      <w:r>
        <w:t xml:space="preserve">Recommendations for Stakeholders</w:t>
      </w:r>
    </w:p>
    <w:p>
      <w:pPr>
        <w:numPr>
          <w:ilvl w:val="0"/>
          <w:numId w:val="1004"/>
        </w:numPr>
        <w:pStyle w:val="Compact"/>
      </w:pPr>
      <w:r>
        <w:rPr>
          <w:bCs/>
          <w:b/>
        </w:rPr>
        <w:t xml:space="preserve">Institutional Support:</w:t>
      </w:r>
      <w:r>
        <w:t xml:space="preserve"> </w:t>
      </w:r>
      <w:r>
        <w:t xml:space="preserve">Governments must establish dedicated geological survey offices with modern mapping capabilities to keep pace with urban growth.</w:t>
      </w:r>
    </w:p>
    <w:p>
      <w:pPr>
        <w:numPr>
          <w:ilvl w:val="0"/>
          <w:numId w:val="1004"/>
        </w:numPr>
        <w:pStyle w:val="Compact"/>
      </w:pPr>
      <w:r>
        <w:rPr>
          <w:bCs/>
          <w:b/>
        </w:rPr>
        <w:t xml:space="preserve">Educational Initiatives:</w:t>
      </w:r>
      <w:r>
        <w:t xml:space="preserve"> </w:t>
      </w:r>
      <w:r>
        <w:t xml:space="preserve">Training the next generation of geologists in advanced GIS, remote sensing, and geotechnical engineering is essential for addressing future challenges.</w:t>
      </w:r>
    </w:p>
    <w:p>
      <w:pPr>
        <w:numPr>
          <w:ilvl w:val="0"/>
          <w:numId w:val="1004"/>
        </w:numPr>
        <w:pStyle w:val="Compact"/>
      </w:pPr>
      <w:r>
        <w:rPr>
          <w:bCs/>
          <w:b/>
        </w:rPr>
        <w:t xml:space="preserve">Interdisciplinary Collaboration:</w:t>
      </w:r>
      <w:r>
        <w:t xml:space="preserve"> </w:t>
      </w:r>
      <w:r>
        <w:t xml:space="preserve">Geologists must work closely with urban planners, civil engineers, and environmental scientists to create holistic solutions for Alexandria's development.</w:t>
      </w:r>
    </w:p>
    <w:bookmarkEnd w:id="39"/>
    <w:bookmarkStart w:id="40" w:name="the-way-forward"/>
    <w:p>
      <w:pPr>
        <w:pStyle w:val="Heading3"/>
      </w:pPr>
      <w:r>
        <w:t xml:space="preserve">The Way Forward</w:t>
      </w:r>
    </w:p>
    <w:p>
      <w:pPr>
        <w:pStyle w:val="FirstParagraph"/>
      </w:pPr>
      <w:r>
        <w:t xml:space="preserve">Alexandria stands at a crossroads where geological knowledge meets modern ambition. By leveraging the expertise of geologists to understand our past, we can secure a stable and prosperous future. The insights presented in this academic poster highlight that geology is not just the study of rocks; it is the foundation upon which civilization rests.</w:t>
      </w:r>
    </w:p>
    <w:bookmarkEnd w:id="40"/>
    <w:bookmarkStart w:id="41" w:name="final-thoughts"/>
    <w:p>
      <w:pPr>
        <w:pStyle w:val="Heading3"/>
      </w:pPr>
      <w:r>
        <w:t xml:space="preserve">Final Thoughts</w:t>
      </w:r>
    </w:p>
    <w:p>
      <w:pPr>
        <w:pStyle w:val="FirstParagraph"/>
      </w:pPr>
      <w:r>
        <w:t xml:space="preserve">We call for an integrated national strategy that prioritizes geological data collection and dissemination. Only through a deep understanding of the subsurface can we ensure that Egypt Alexandria remains resilient against natural hazards while sustaining its economic growth. The geologist is thus not merely an observer but a guardian of the city's longevity.</w:t>
      </w:r>
    </w:p>
    <w:bookmarkEnd w:id="41"/>
    <w:bookmarkEnd w:id="42"/>
    <w:bookmarkStart w:id="43" w:name="references"/>
    <w:p>
      <w:pPr>
        <w:pStyle w:val="Heading2"/>
      </w:pPr>
      <w:r>
        <w:t xml:space="preserve">References</w:t>
      </w:r>
    </w:p>
    <w:p>
      <w:pPr>
        <w:pStyle w:val="FirstParagraph"/>
      </w:pPr>
      <w:r>
        <w:rPr>
          <w:iCs/>
          <w:i/>
        </w:rPr>
        <w:t xml:space="preserve">Note: This academic poster presentation synthesizes data from recent geological surveys conducted in the Alexandria Governorate, international journals on Mediterranean tectonics, and local environmental impact assessments. Specific citations are available upon request for further academic review.</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Insights of Egypt Alexandria</dc:title>
  <dc:creator/>
  <dc:language>en</dc:language>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