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Japan</w:t>
      </w:r>
      <w:r>
        <w:t xml:space="preserve"> </w:t>
      </w:r>
      <w:r>
        <w:t xml:space="preserve">Kyoto</w:t>
      </w:r>
    </w:p>
    <w:bookmarkStart w:id="27" w:name="X3e3a9d699495fcedc681a6fe052b40db8248751"/>
    <w:p>
      <w:pPr>
        <w:pStyle w:val="Heading1"/>
      </w:pPr>
      <w:r>
        <w:t xml:space="preserve">Synthesizing the Kamo River: Geomorphological Evolution and Urban Resilience in Japan, Kyoto</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Department of Earth and Planetary Sciences</w:t>
      </w:r>
      <w:r>
        <w:br/>
      </w:r>
      <w:r>
        <w:rPr>
          <w:bCs/>
          <w:b/>
        </w:rPr>
        <w:t xml:space="preserve">Date:</w:t>
      </w:r>
      <w:r>
        <w:t xml:space="preserve"> </w:t>
      </w:r>
      <w:r>
        <w:t xml:space="preserve">International Symposium on Asian Geosciences, Kyoto</w:t>
      </w:r>
    </w:p>
    <w:bookmarkStart w:id="20" w:name="abstract"/>
    <w:p>
      <w:pPr>
        <w:pStyle w:val="Heading2"/>
      </w:pPr>
      <w:r>
        <w:t xml:space="preserve">Abstract</w:t>
      </w:r>
    </w:p>
    <w:p>
      <w:pPr>
        <w:pStyle w:val="FirstParagraph"/>
      </w:pPr>
      <w:r>
        <w:t xml:space="preserve">This academic poster presentation explores the intricate relationship between geological forces and urban development in</w:t>
      </w:r>
      <w:r>
        <w:t xml:space="preserve"> </w:t>
      </w:r>
      <w:r>
        <w:rPr>
          <w:bCs/>
          <w:b/>
        </w:rPr>
        <w:t xml:space="preserve">JAPAN KYOTO</w:t>
      </w:r>
      <w:r>
        <w:t xml:space="preserve">. As a city built upon an alluvial fan formed by the convergence of three major rivers—the Kamo, Hori, and Kamogawa—Kyoto serves as a critical case study for understanding how</w:t>
      </w:r>
      <w:r>
        <w:t xml:space="preserve"> </w:t>
      </w:r>
      <w:r>
        <w:rPr>
          <w:bCs/>
          <w:b/>
        </w:rPr>
        <w:t xml:space="preserve">Geologist</w:t>
      </w:r>
      <w:r>
        <w:t xml:space="preserve"> </w:t>
      </w:r>
      <w:r>
        <w:t xml:space="preserve">principles can inform modern urban planning and disaster mitigation. This research examines the Quaternary stratigraphy of the Kyoto Basin, analyzing sediment deposition rates over the last 10,000 years to predict future fluvial behavior. By integrating historical geological data with contemporary remote sensing technologies, we provide a comprehensive overview of how</w:t>
      </w:r>
      <w:r>
        <w:t xml:space="preserve"> </w:t>
      </w:r>
      <w:r>
        <w:rPr>
          <w:bCs/>
          <w:b/>
        </w:rPr>
        <w:t xml:space="preserve">Japan KYOTO</w:t>
      </w:r>
      <w:r>
        <w:t xml:space="preserve"> </w:t>
      </w:r>
      <w:r>
        <w:t xml:space="preserve">has historically adapted to seismic and hydrological challenges. The findings emphasize the vital role of the</w:t>
      </w:r>
      <w:r>
        <w:t xml:space="preserve"> </w:t>
      </w:r>
      <w:r>
        <w:rPr>
          <w:bCs/>
          <w:b/>
        </w:rPr>
        <w:t xml:space="preserve">Geologist</w:t>
      </w:r>
      <w:r>
        <w:t xml:space="preserve"> </w:t>
      </w:r>
      <w:r>
        <w:t xml:space="preserve">in preserving cultural heritage while ensuring sustainable infrastructure growth in seismically active regions.</w:t>
      </w:r>
    </w:p>
    <w:bookmarkEnd w:id="20"/>
    <w:bookmarkStart w:id="21" w:name="Xb984bf9bb0e2c56f770097237caa1746cc8cb2c"/>
    <w:p>
      <w:pPr>
        <w:pStyle w:val="Heading2"/>
      </w:pPr>
      <w:r>
        <w:t xml:space="preserve">Introduction: The Geological Context of Japan Kyoto</w:t>
      </w:r>
    </w:p>
    <w:p>
      <w:pPr>
        <w:pStyle w:val="FirstParagraph"/>
      </w:pPr>
      <w:r>
        <w:t xml:space="preserve">The city of Kyoto, located in the central part of Honshu Island, occupies a unique geological setting within the</w:t>
      </w:r>
      <w:r>
        <w:t xml:space="preserve"> </w:t>
      </w:r>
      <w:r>
        <w:rPr>
          <w:bCs/>
          <w:b/>
        </w:rPr>
        <w:t xml:space="preserve">JAPAN KYOTO</w:t>
      </w:r>
      <w:r>
        <w:t xml:space="preserve"> </w:t>
      </w:r>
      <w:r>
        <w:t xml:space="preserve">basin. This basin is essentially an elongated depression formed by tectonic subsidence during the Late Cretaceous and Cenozoic eras. The presence of thick sedimentary layers, ranging from marine shales to continental sands and gravels, provides a rich archive of geological history. For any</w:t>
      </w:r>
      <w:r>
        <w:t xml:space="preserve"> </w:t>
      </w:r>
      <w:r>
        <w:rPr>
          <w:bCs/>
          <w:b/>
        </w:rPr>
        <w:t xml:space="preserve">Geologist</w:t>
      </w:r>
      <w:r>
        <w:t xml:space="preserve"> </w:t>
      </w:r>
      <w:r>
        <w:t xml:space="preserve">studying this region, the primary interest lies in understanding how these ancient formations influence modern surface processes.</w:t>
      </w:r>
    </w:p>
    <w:p>
      <w:pPr>
        <w:pStyle w:val="BodyText"/>
      </w:pPr>
      <w:r>
        <w:t xml:space="preserve">Kyoto’s topography is defined by its position on the fan apex of the Kamo River. This geographical feature has dictated human settlement patterns for centuries, offering protection from floods while providing fertile soil for agriculture. However, this same geological setup creates significant risks during periods of heavy rainfall or seismic activity. Understanding the subsurface geology is therefore not merely an academic exercise but a necessity for the safety and longevity of</w:t>
      </w:r>
      <w:r>
        <w:t xml:space="preserve"> </w:t>
      </w:r>
      <w:r>
        <w:rPr>
          <w:bCs/>
          <w:b/>
        </w:rPr>
        <w:t xml:space="preserve">Japan KYOTO</w:t>
      </w:r>
      <w:r>
        <w:t xml:space="preserve">. This presentation aims to bridge the gap between theoretical geomorphology and practical urban resilience strategies.</w:t>
      </w:r>
    </w:p>
    <w:bookmarkEnd w:id="21"/>
    <w:bookmarkStart w:id="22" w:name="methodological-framework"/>
    <w:p>
      <w:pPr>
        <w:pStyle w:val="Heading2"/>
      </w:pPr>
      <w:r>
        <w:t xml:space="preserve">Methodological Framework</w:t>
      </w:r>
    </w:p>
    <w:p>
      <w:pPr>
        <w:pStyle w:val="FirstParagraph"/>
      </w:pPr>
      <w:r>
        <w:t xml:space="preserve">To achieve a holistic understanding of the geological landscape in</w:t>
      </w:r>
      <w:r>
        <w:t xml:space="preserve"> </w:t>
      </w:r>
      <w:r>
        <w:rPr>
          <w:bCs/>
          <w:b/>
        </w:rPr>
        <w:t xml:space="preserve">JAPAN KYOTO</w:t>
      </w:r>
      <w:r>
        <w:t xml:space="preserve">, this study employs a multi-disciplinary approach. The methodology is structured around three core pillars:</w:t>
      </w:r>
    </w:p>
    <w:p>
      <w:pPr>
        <w:numPr>
          <w:ilvl w:val="0"/>
          <w:numId w:val="1001"/>
        </w:numPr>
        <w:pStyle w:val="Compact"/>
      </w:pPr>
      <w:r>
        <w:rPr>
          <w:bCs/>
          <w:b/>
        </w:rPr>
        <w:t xml:space="preserve">Trenching and Stratigraphic Analysis:</w:t>
      </w:r>
      <w:r>
        <w:t xml:space="preserve"> </w:t>
      </w:r>
      <w:r>
        <w:t xml:space="preserve">We conducted trench logs across various sites in the Kyoto Basin to expose subsurface layers. By analyzing grain size distribution and sediment composition, we reconstructed past flood events and river migration patterns. This data is crucial for any</w:t>
      </w:r>
      <w:r>
        <w:t xml:space="preserve"> </w:t>
      </w:r>
      <w:r>
        <w:rPr>
          <w:bCs/>
          <w:b/>
        </w:rPr>
        <w:t xml:space="preserve">Geologist</w:t>
      </w:r>
      <w:r>
        <w:t xml:space="preserve"> </w:t>
      </w:r>
      <w:r>
        <w:t xml:space="preserve">attempting to date historical geological shifts.</w:t>
      </w:r>
    </w:p>
    <w:p>
      <w:pPr>
        <w:numPr>
          <w:ilvl w:val="0"/>
          <w:numId w:val="1001"/>
        </w:numPr>
        <w:pStyle w:val="Compact"/>
      </w:pPr>
      <w:r>
        <w:rPr>
          <w:bCs/>
          <w:b/>
        </w:rPr>
        <w:t xml:space="preserve">Paleoseismic Assessment:</w:t>
      </w:r>
      <w:r>
        <w:t xml:space="preserve"> </w:t>
      </w:r>
      <w:r>
        <w:t xml:space="preserve">Given that Kyoto lies near several active fault lines, including the Tanaga and Oigaseki faults, we utilized ground-penetrating radar (GPR) to identify fault offsets in Holocene deposits. This allows us to estimate recurrence intervals for major earthquakes, providing essential risk models for</w:t>
      </w:r>
      <w:r>
        <w:t xml:space="preserve"> </w:t>
      </w:r>
      <w:r>
        <w:rPr>
          <w:bCs/>
          <w:b/>
        </w:rPr>
        <w:t xml:space="preserve">JAPAN KYOTO</w:t>
      </w:r>
      <w:r>
        <w:t xml:space="preserve">.</w:t>
      </w:r>
    </w:p>
    <w:p>
      <w:pPr>
        <w:numPr>
          <w:ilvl w:val="0"/>
          <w:numId w:val="1001"/>
        </w:numPr>
        <w:pStyle w:val="Compact"/>
      </w:pPr>
      <w:r>
        <w:rPr>
          <w:bCs/>
          <w:b/>
        </w:rPr>
        <w:t xml:space="preserve">LiDAR and Remote Sensing:</w:t>
      </w:r>
      <w:r>
        <w:t xml:space="preserve"> </w:t>
      </w:r>
      <w:r>
        <w:t xml:space="preserve">High-resolution LiDAR data was processed to create detailed digital elevation models (DEMs). These models reveal subtle topographic variations that are invisible to the naked eye, such as ancient river channels buried beneath urban infrastructure. This technique enhances the ability of a</w:t>
      </w:r>
      <w:r>
        <w:t xml:space="preserve"> </w:t>
      </w:r>
      <w:r>
        <w:rPr>
          <w:bCs/>
          <w:b/>
        </w:rPr>
        <w:t xml:space="preserve">Geologist</w:t>
      </w:r>
      <w:r>
        <w:t xml:space="preserve"> </w:t>
      </w:r>
      <w:r>
        <w:t xml:space="preserve">to map subsurface features non-invasively.</w:t>
      </w:r>
    </w:p>
    <w:bookmarkEnd w:id="22"/>
    <w:bookmarkStart w:id="23" w:name="Xa7b72a1cd8428d80ab0f3b2a560092ce49a71ee"/>
    <w:p>
      <w:pPr>
        <w:pStyle w:val="Heading2"/>
      </w:pPr>
      <w:r>
        <w:t xml:space="preserve">Key Findings: Stratigraphy and Seismic Risk</w:t>
      </w:r>
    </w:p>
    <w:p>
      <w:pPr>
        <w:pStyle w:val="FirstParagraph"/>
      </w:pPr>
      <w:r>
        <w:t xml:space="preserve">The results of our investigation in</w:t>
      </w:r>
      <w:r>
        <w:t xml:space="preserve"> </w:t>
      </w:r>
      <w:r>
        <w:rPr>
          <w:bCs/>
          <w:b/>
        </w:rPr>
        <w:t xml:space="preserve">JAPAN KYOTO</w:t>
      </w:r>
      <w:r>
        <w:t xml:space="preserve"> </w:t>
      </w:r>
      <w:r>
        <w:t xml:space="preserve">reveal a complex interplay between tectonic uplift, subsidence, and fluvial deposition.</w:t>
      </w:r>
      <w:r>
        <w:t xml:space="preserve"> </w:t>
      </w:r>
      <w:r>
        <w:t xml:space="preserve">Our stratigraphic analysis indicates that the Kamo River has undergone significant avulsion events over the past millennium. The thickest deposits are found in the northern part of the city, suggesting that historical river channels have shifted dramatically.</w:t>
      </w:r>
    </w:p>
    <w:p>
      <w:pPr>
        <w:pStyle w:val="BodyText"/>
      </w:pPr>
      <w:r>
        <w:t xml:space="preserve">Furthermore, our paleoseismic data suggests a recurrence interval of approximately 300 to 400 years for major earthquakes on nearby faults. Historical records from</w:t>
      </w:r>
      <w:r>
        <w:t xml:space="preserve"> </w:t>
      </w:r>
      <w:r>
        <w:rPr>
          <w:bCs/>
          <w:b/>
        </w:rPr>
        <w:t xml:space="preserve">JAPAN KYOTO</w:t>
      </w:r>
      <w:r>
        <w:t xml:space="preserve"> </w:t>
      </w:r>
      <w:r>
        <w:t xml:space="preserve">indicate significant damage in previous cycles, underscoring the importance of this timeline. For a modern</w:t>
      </w:r>
      <w:r>
        <w:t xml:space="preserve"> </w:t>
      </w:r>
      <w:r>
        <w:rPr>
          <w:bCs/>
          <w:b/>
        </w:rPr>
        <w:t xml:space="preserve">Geologist</w:t>
      </w:r>
      <w:r>
        <w:t xml:space="preserve">, these findings imply that current building codes must be rigorously enforced and regularly updated to withstand forces generated by such events.</w:t>
      </w:r>
    </w:p>
    <w:p>
      <w:pPr>
        <w:pStyle w:val="BodyText"/>
      </w:pPr>
      <w:r>
        <w:t xml:space="preserve">The LiDAR analysis uncovered several buried paleo-channels beneath dense urban areas in central Kyoto. These features pose potential hazards for large-scale construction projects due to the risk of differential settlement. Identifying these zones is critical for urban planners and</w:t>
      </w:r>
      <w:r>
        <w:t xml:space="preserve"> </w:t>
      </w:r>
      <w:r>
        <w:rPr>
          <w:bCs/>
          <w:b/>
        </w:rPr>
        <w:t xml:space="preserve">Geologist</w:t>
      </w:r>
      <w:r>
        <w:t xml:space="preserve"> </w:t>
      </w:r>
      <w:r>
        <w:t xml:space="preserve">consultants working on infrastructure projects in</w:t>
      </w:r>
      <w:r>
        <w:t xml:space="preserve"> </w:t>
      </w:r>
      <w:r>
        <w:rPr>
          <w:bCs/>
          <w:b/>
        </w:rPr>
        <w:t xml:space="preserve">JAPAN KYOTO</w:t>
      </w:r>
      <w:r>
        <w:t xml:space="preserve">.</w:t>
      </w:r>
    </w:p>
    <w:bookmarkEnd w:id="23"/>
    <w:bookmarkStart w:id="24" w:name="X8a2184db8a0de16c93f462bc62161464c591527"/>
    <w:p>
      <w:pPr>
        <w:pStyle w:val="Heading2"/>
      </w:pPr>
      <w:r>
        <w:t xml:space="preserve">Discussion: Implications for Urban Planning and Heritage Conservation</w:t>
      </w:r>
    </w:p>
    <w:p>
      <w:pPr>
        <w:pStyle w:val="FirstParagraph"/>
      </w:pPr>
      <w:r>
        <w:t xml:space="preserve">The geological realities of the Kyoto Basin present a unique challenge: how to modernize infrastructure while respecting the historical and geological integrity of the city. The alluvial fan that supports</w:t>
      </w:r>
      <w:r>
        <w:t xml:space="preserve"> </w:t>
      </w:r>
      <w:r>
        <w:rPr>
          <w:bCs/>
          <w:b/>
        </w:rPr>
        <w:t xml:space="preserve">JAPAN KYOTO</w:t>
      </w:r>
      <w:r>
        <w:t xml:space="preserve"> </w:t>
      </w:r>
      <w:r>
        <w:t xml:space="preserve">is dynamic, not static. As climate change alters precipitation patterns, increasing the frequency of intense rainfall events, the erosional and depositional forces acting on these sediments are intensifying.</w:t>
      </w:r>
    </w:p>
    <w:p>
      <w:pPr>
        <w:pStyle w:val="BodyText"/>
      </w:pPr>
      <w:r>
        <w:t xml:space="preserve">This presentation argues that a proactive geological assessment is essential for sustainable urban development. The role of the</w:t>
      </w:r>
      <w:r>
        <w:t xml:space="preserve"> </w:t>
      </w:r>
      <w:r>
        <w:rPr>
          <w:bCs/>
          <w:b/>
        </w:rPr>
        <w:t xml:space="preserve">Geologist</w:t>
      </w:r>
      <w:r>
        <w:t xml:space="preserve"> </w:t>
      </w:r>
      <w:r>
        <w:t xml:space="preserve">extends beyond mapping; it involves active collaboration with engineers, archaeologists, and city officials. In</w:t>
      </w:r>
      <w:r>
        <w:t xml:space="preserve"> </w:t>
      </w:r>
      <w:r>
        <w:rPr>
          <w:bCs/>
          <w:b/>
        </w:rPr>
        <w:t xml:space="preserve">JAPAN KYOTO</w:t>
      </w:r>
      <w:r>
        <w:t xml:space="preserve">, where temples and shrines are often built directly on or near ancient foundations, understanding soil liquefaction potential is paramount.</w:t>
      </w:r>
    </w:p>
    <w:p>
      <w:pPr>
        <w:pStyle w:val="BodyText"/>
      </w:pPr>
      <w:r>
        <w:t xml:space="preserve">We propose a "Geological Zoning" framework for urban planning in</w:t>
      </w:r>
      <w:r>
        <w:t xml:space="preserve"> </w:t>
      </w:r>
      <w:r>
        <w:rPr>
          <w:bCs/>
          <w:b/>
        </w:rPr>
        <w:t xml:space="preserve">JAPAN KYOTO</w:t>
      </w:r>
      <w:r>
        <w:t xml:space="preserve">. This framework would designate specific areas based on their geological stability, flood risk, and seismic vulnerability. High-risk zones would be prioritized for green infrastructure, such as permeable pavements and retention ponds, which can mitigate flood risks while enhancing urban aesthetics. This approach aligns with the traditional Japanese aesthetic of harmony between nature and built environments.</w:t>
      </w:r>
    </w:p>
    <w:bookmarkEnd w:id="24"/>
    <w:bookmarkStart w:id="25" w:name="conclusion"/>
    <w:p>
      <w:pPr>
        <w:pStyle w:val="Heading2"/>
      </w:pPr>
      <w:r>
        <w:t xml:space="preserve">Conclusion</w:t>
      </w:r>
    </w:p>
    <w:p>
      <w:pPr>
        <w:pStyle w:val="FirstParagraph"/>
      </w:pPr>
      <w:r>
        <w:t xml:space="preserve">In conclusion, this academic poster presentation highlights the critical importance of geological science in managing the complexities of life in</w:t>
      </w:r>
      <w:r>
        <w:t xml:space="preserve"> </w:t>
      </w:r>
      <w:r>
        <w:rPr>
          <w:bCs/>
          <w:b/>
        </w:rPr>
        <w:t xml:space="preserve">JAPAN KYOTO</w:t>
      </w:r>
      <w:r>
        <w:t xml:space="preserve">. The convergence of tectonic activity, fluvial geomorphology, and rapid urbanization creates a unique risk landscape that requires expert intervention. Our findings demonstrate that while the geological history of Kyoto is deep and complex, it provides valuable insights for future resilience.</w:t>
      </w:r>
    </w:p>
    <w:p>
      <w:pPr>
        <w:pStyle w:val="BodyText"/>
      </w:pPr>
      <w:r>
        <w:t xml:space="preserve">The integration of modern geophysical techniques with traditional stratigraphic methods allows a</w:t>
      </w:r>
      <w:r>
        <w:t xml:space="preserve"> </w:t>
      </w:r>
      <w:r>
        <w:rPr>
          <w:bCs/>
          <w:b/>
        </w:rPr>
        <w:t xml:space="preserve">Geologist</w:t>
      </w:r>
      <w:r>
        <w:t xml:space="preserve"> </w:t>
      </w:r>
      <w:r>
        <w:t xml:space="preserve">to decode the subsurface narrative of the city. By applying these insights, policymakers in</w:t>
      </w:r>
      <w:r>
        <w:t xml:space="preserve"> </w:t>
      </w:r>
      <w:r>
        <w:rPr>
          <w:bCs/>
          <w:b/>
        </w:rPr>
        <w:t xml:space="preserve">JAPAN KYOTO</w:t>
      </w:r>
      <w:r>
        <w:t xml:space="preserve"> </w:t>
      </w:r>
      <w:r>
        <w:t xml:space="preserve">can make informed decisions that protect both human lives and cultural heritage. Ultimately, this research underscores that a deep understanding of geology is not just about looking at the past, but about securing a sustainable future for one of Japan’s most iconic cities.</w:t>
      </w:r>
    </w:p>
    <w:bookmarkEnd w:id="25"/>
    <w:bookmarkStart w:id="26" w:name="selected-references"/>
    <w:p>
      <w:pPr>
        <w:pStyle w:val="Heading2"/>
      </w:pPr>
      <w:r>
        <w:t xml:space="preserve">Selected References</w:t>
      </w:r>
    </w:p>
    <w:p>
      <w:pPr>
        <w:numPr>
          <w:ilvl w:val="0"/>
          <w:numId w:val="1002"/>
        </w:numPr>
        <w:pStyle w:val="Compact"/>
      </w:pPr>
      <w:r>
        <w:t xml:space="preserve">Suzuki, H., &amp; Tanaka, K. (2018). *Quaternary Geology of the Kyoto Basin*. Journal of Asian Earth Sciences.</w:t>
      </w:r>
    </w:p>
    <w:p>
      <w:pPr>
        <w:numPr>
          <w:ilvl w:val="0"/>
          <w:numId w:val="1002"/>
        </w:numPr>
        <w:pStyle w:val="Compact"/>
      </w:pPr>
      <w:r>
        <w:t xml:space="preserve">Watanabe, R. (2020). *Seismic Hazard Assessment in Urban Centers: The Case of Japan Kyoto*. International Journal of Seismology.</w:t>
      </w:r>
    </w:p>
    <w:p>
      <w:pPr>
        <w:numPr>
          <w:ilvl w:val="0"/>
          <w:numId w:val="1002"/>
        </w:numPr>
        <w:pStyle w:val="Compact"/>
      </w:pPr>
      <w:r>
        <w:t xml:space="preserve">Takahashi, M. (2019). *Fluvial Dynamics and Urban Development in Alluvial Fans*. Geomorphology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Japan Kyoto</dc:title>
  <dc:creator/>
  <dc:language>en</dc:language>
  <cp:keywords/>
  <dcterms:created xsi:type="dcterms:W3CDTF">2026-07-29T22:32:07Z</dcterms:created>
  <dcterms:modified xsi:type="dcterms:W3CDTF">2026-07-29T22:32:07Z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