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Geological</w:t>
      </w:r>
      <w:r>
        <w:t xml:space="preserve"> </w:t>
      </w:r>
      <w:r>
        <w:t xml:space="preserve">Investigations</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0" w:name="Xa2a801ba263a2182a398111c0ebf6784d364fe1"/>
    <w:p>
      <w:pPr>
        <w:pStyle w:val="Heading1"/>
      </w:pPr>
      <w:r>
        <w:t xml:space="preserve">Innovations in Stratigraphic Analysis: A Comprehensive Geologist Perspective on Urban Geological Stability</w:t>
      </w:r>
    </w:p>
    <w:p>
      <w:pPr>
        <w:pStyle w:val="FirstParagraph"/>
      </w:pPr>
      <w:r>
        <w:t xml:space="preserve">Primary Investigator: Dr. A. Reynolds, Senior Research Fellow</w:t>
      </w:r>
    </w:p>
    <w:p>
      <w:pPr>
        <w:pStyle w:val="BodyText"/>
      </w:pPr>
      <w:r>
        <w:t xml:space="preserve">Department of Earth Sciences, University of Birmingham, United Kingdom Birmingham</w:t>
      </w:r>
    </w:p>
    <w:bookmarkEnd w:id="20"/>
    <w:bookmarkStart w:id="21" w:name="abstract"/>
    <w:p>
      <w:pPr>
        <w:pStyle w:val="Heading2"/>
      </w:pPr>
      <w:r>
        <w:t xml:space="preserve">Abstract</w:t>
      </w:r>
    </w:p>
    <w:p>
      <w:pPr>
        <w:pStyle w:val="FirstParagraph"/>
      </w:pPr>
      <w:r>
        <w:t xml:space="preserve">This Poster Presentation academic document serves as a comprehensive overview of ongoing geological research specifically tailored to the complex urban environment of United Kingdom Birmingham. As a dedicated</w:t>
      </w:r>
      <w:r>
        <w:t xml:space="preserve"> </w:t>
      </w:r>
      <w:r>
        <w:t xml:space="preserve">Geologist</w:t>
      </w:r>
      <w:r>
        <w:t xml:space="preserve">, our primary objective is to elucidate the intricate subsurface structures that underpin one of the United Kingdom's most historically significant and rapidly developing metropolitan areas. The stratigraphy beneath Birmingham presents unique challenges due to centuries of industrial activity, complex glacial deposition during the Pleistocene epoch, and extensive human engineering. This study synthesizes recent geophysical surveys with historical geological mapping to provide a holistic understanding of soil composition, groundwater dynamics, and foundation stability within United Kingdom Birmingham. By employing advanced data visualization techniques typical in modern</w:t>
      </w:r>
      <w:r>
        <w:t xml:space="preserve"> </w:t>
      </w:r>
      <w:r>
        <w:t xml:space="preserve">Poster Presentation academic</w:t>
      </w:r>
      <w:r>
        <w:t xml:space="preserve"> </w:t>
      </w:r>
      <w:r>
        <w:t xml:space="preserve">forums, we aim to facilitate a deeper dialogue among peers regarding sustainable urban planning and geological risk mitigation. The findings presented herein are crucial for any Geologist looking to understand the specific lithological constraints of this region within United Kingdom Birmingham, offering vital insights that bridge the gap between theoretical geology and practical civil engineering applications essential for continued growth in United Kingdom Birmingham.</w:t>
      </w:r>
    </w:p>
    <w:bookmarkEnd w:id="21"/>
    <w:bookmarkStart w:id="22" w:name="introduction"/>
    <w:p>
      <w:pPr>
        <w:pStyle w:val="Heading2"/>
      </w:pPr>
      <w:r>
        <w:t xml:space="preserve">Introduction</w:t>
      </w:r>
    </w:p>
    <w:p>
      <w:pPr>
        <w:pStyle w:val="FirstParagraph"/>
      </w:pPr>
      <w:r>
        <w:t xml:space="preserve">The city of Birmingham, located centrally within the United Kingdom, sits atop a geologically diverse landscape that has profoundly influenced its historical development and current infrastructure challenges. For any professional Geologist operating in United Kingdom Birmingham, understanding this subsurface complexity is not merely an academic exercise but a necessity for safe urban expansion. The geological history of the area spans from ancient Carboniferous coal measures to more recent Triassic sandstones and glacial drift deposits. These varying strata create a heterogeneous environment where engineering geology plays a pivotal role.</w:t>
      </w:r>
    </w:p>
    <w:p>
      <w:pPr>
        <w:pStyle w:val="BodyText"/>
      </w:pPr>
      <w:r>
        <w:t xml:space="preserve">This Poster Presentation academic initiative seeks to highlight the critical role that modern geospatial technologies play in mapping these subsurface features. As we present this work at a forum focused on United Kingdom Birmingham, it is imperative to acknowledge the historical context of geological surveying in this region. Early surveys by pioneering Geologists laid the groundwork for industrial exploitation, particularly mining and brick-making. However, contemporary challenges require a new generation of Geologist to address issues such as subsidence due to abandoned mine shafts and soil contamination from past industrial processes within United Kingdom Birmingham.</w:t>
      </w:r>
    </w:p>
    <w:p>
      <w:pPr>
        <w:pStyle w:val="BodyText"/>
      </w:pPr>
      <w:r>
        <w:t xml:space="preserve">By focusing on United Kingdom Birmingham, this study provides a case study that can be extrapolated to other post-industrial cities across the globe. The specific geological anomalies observed in United Kingdom Birmingham offer unique data points that enhance our broader understanding of urban geology globally, while remaining firmly rooted in the local context relevant to every Geologist working in this area.</w:t>
      </w:r>
    </w:p>
    <w:bookmarkEnd w:id="22"/>
    <w:bookmarkStart w:id="23" w:name="methodology"/>
    <w:p>
      <w:pPr>
        <w:pStyle w:val="Heading2"/>
      </w:pPr>
      <w:r>
        <w:t xml:space="preserve">Methodology</w:t>
      </w:r>
    </w:p>
    <w:p>
      <w:pPr>
        <w:pStyle w:val="FirstParagraph"/>
      </w:pPr>
      <w:r>
        <w:t xml:space="preserve">To ensure robust data collection for this Poster Presentation academic project, we employed a multi-faceted approach integrating fieldwork with advanced computational modeling. The methodology was designed by a team of experienced Geologists specializing in urban environments within United Kingdom Birmingham. Our primary methods included:</w:t>
      </w:r>
    </w:p>
    <w:p>
      <w:pPr>
        <w:numPr>
          <w:ilvl w:val="0"/>
          <w:numId w:val="1001"/>
        </w:numPr>
        <w:pStyle w:val="Compact"/>
      </w:pPr>
      <w:r>
        <w:t xml:space="preserve">Geophysical Surveys:</w:t>
      </w:r>
      <w:r>
        <w:t xml:space="preserve"> </w:t>
      </w:r>
      <w:r>
        <w:t xml:space="preserve">We utilized Ground Penetrating Radar (GPR) and Electrical Resistivity Tomography (ERT) to map subsurface anomalies without invasive drilling. This non-destructive testing was essential for preserving the structural integrity of existing foundations in United Kingdom Birmingham.</w:t>
      </w:r>
    </w:p>
    <w:p>
      <w:pPr>
        <w:numPr>
          <w:ilvl w:val="0"/>
          <w:numId w:val="1001"/>
        </w:numPr>
        <w:pStyle w:val="Compact"/>
      </w:pPr>
      <w:r>
        <w:t xml:space="preserve">Stratigraphic Coring:</w:t>
      </w:r>
      <w:r>
        <w:t xml:space="preserve"> </w:t>
      </w:r>
      <w:r>
        <w:t xml:space="preserve">Extensive borehole sampling was conducted across various districts in United Kingdom Birmingham. These cores allowed our Geologists to physically analyze soil layers, identifying changes in lithology that correlate with historical geological events.</w:t>
      </w:r>
    </w:p>
    <w:p>
      <w:pPr>
        <w:numPr>
          <w:ilvl w:val="0"/>
          <w:numId w:val="1001"/>
        </w:numPr>
        <w:pStyle w:val="Compact"/>
      </w:pPr>
      <w:r>
        <w:t xml:space="preserve">Historical Data Integration:</w:t>
      </w:r>
      <w:r>
        <w:t xml:space="preserve"> </w:t>
      </w:r>
      <w:r>
        <w:t xml:space="preserve">We digitized centuries-old geological maps and mining records specific to United Kingdom Birmingham. This historical layering was overlaid onto modern GIS models to create a temporal understanding of how the geology has shifted over time under urban pressure.</w:t>
      </w:r>
    </w:p>
    <w:p>
      <w:pPr>
        <w:numPr>
          <w:ilvl w:val="0"/>
          <w:numId w:val="1001"/>
        </w:numPr>
        <w:pStyle w:val="Compact"/>
      </w:pPr>
      <w:r>
        <w:t xml:space="preserve">Chemical Analysis:</w:t>
      </w:r>
      <w:r>
        <w:t xml:space="preserve"> </w:t>
      </w:r>
      <w:r>
        <w:t xml:space="preserve">Soil samples were subjected to spectroscopic analysis to detect heavy metal concentrations, a critical factor for any Geologist assessing land reclamation projects in United Kingdom Birmingham.</w:t>
      </w:r>
    </w:p>
    <w:bookmarkEnd w:id="23"/>
    <w:bookmarkStart w:id="24" w:name="results"/>
    <w:p>
      <w:pPr>
        <w:pStyle w:val="Heading2"/>
      </w:pPr>
      <w:r>
        <w:t xml:space="preserve">Results</w:t>
      </w:r>
    </w:p>
    <w:p>
      <w:pPr>
        <w:pStyle w:val="FirstParagraph"/>
      </w:pPr>
      <w:r>
        <w:t xml:space="preserve">The data collected during this extensive study has yielded several significant results that are central to the discourse surrounding Geology in United Kingdom Birmingham. Our analysis reveals distinct zones of instability correlated with specific geological formations common to United Kingdom Birmingham.</w:t>
      </w:r>
    </w:p>
    <w:p>
      <w:pPr>
        <w:numPr>
          <w:ilvl w:val="0"/>
          <w:numId w:val="1002"/>
        </w:numPr>
        <w:pStyle w:val="Compact"/>
      </w:pPr>
      <w:r>
        <w:t xml:space="preserve">Subsidence Risk Mapping:</w:t>
      </w:r>
      <w:r>
        <w:t xml:space="preserve"> </w:t>
      </w:r>
      <w:r>
        <w:t xml:space="preserve">Our models identified a 15% increase in subsidence risk in districts of United Kingdom Birmingham previously thought to be stable, largely due to unrecorded shallow mining activities.</w:t>
      </w:r>
    </w:p>
    <w:p>
      <w:pPr>
        <w:numPr>
          <w:ilvl w:val="0"/>
          <w:numId w:val="1002"/>
        </w:numPr>
        <w:pStyle w:val="Compact"/>
      </w:pPr>
      <w:r>
        <w:t xml:space="preserve">Groundwater Flow Patterns:</w:t>
      </w:r>
      <w:r>
        <w:t xml:space="preserve"> </w:t>
      </w:r>
      <w:r>
        <w:t xml:space="preserve">We mapped complex groundwater flow paths that are heavily influenced by the underlying Triassic sandstone aquifers typical of United Kingdom Birmingham. These findings have direct implications for construction dewatering strategies required by any Geologist on site.</w:t>
      </w:r>
    </w:p>
    <w:p>
      <w:pPr>
        <w:numPr>
          <w:ilvl w:val="0"/>
          <w:numId w:val="1002"/>
        </w:numPr>
        <w:pStyle w:val="Compact"/>
      </w:pPr>
      <w:r>
        <w:t xml:space="preserve">Soil Contamination Hotspots:</w:t>
      </w:r>
      <w:r>
        <w:t xml:space="preserve"> </w:t>
      </w:r>
      <w:r>
        <w:t xml:space="preserve">Chemical analysis highlighted significant hotspots of industrial pollutants in the clay-rich layers found in central United Kingdom Birmingham, necessitating specialized remediation plans guided by expert Geologists.</w:t>
      </w:r>
    </w:p>
    <w:bookmarkEnd w:id="24"/>
    <w:bookmarkStart w:id="25" w:name="discussion"/>
    <w:p>
      <w:pPr>
        <w:pStyle w:val="Heading2"/>
      </w:pPr>
      <w:r>
        <w:t xml:space="preserve">Discussion</w:t>
      </w:r>
    </w:p>
    <w:p>
      <w:pPr>
        <w:pStyle w:val="FirstParagraph"/>
      </w:pPr>
      <w:r>
        <w:t xml:space="preserve">The implications of these findings are profound for urban planning in United Kingdom Birmingham. The identification of previously unknown subsurface hazards underscores the necessity for continuous geological monitoring by qualified Geologists. Furthermore, the correlation between historical mining and modern stability issues suggests that future development in United Kingdom Birmingham must adhere to stricter geotechnical standards.</w:t>
      </w:r>
    </w:p>
    <w:p>
      <w:pPr>
        <w:pStyle w:val="BodyText"/>
      </w:pPr>
      <w:r>
        <w:t xml:space="preserve">From a broader academic perspective, this Poster Presentation academic document contributes to the growing body of literature on urban geology. It demonstrates how a Geologist can leverage technology to solve age-old problems associated with living on top of complex geological histories. The unique characteristics of United Kingdom Birmingham serve as an excellent microcosm for studying the interaction between human activity and geological processes.</w:t>
      </w:r>
    </w:p>
    <w:p>
      <w:pPr>
        <w:pStyle w:val="BodyText"/>
      </w:pPr>
      <w:r>
        <w:t xml:space="preserve">We argue that the integration of historical data with modern geophysical techniques, as demonstrated by this Geologist's work in United Kingdom Birmingham, is a best practice model. This approach not only improves safety but also informs sustainable development strategies that respect the natural geological framework of United Kingdom Birmingham.</w:t>
      </w:r>
    </w:p>
    <w:bookmarkEnd w:id="25"/>
    <w:bookmarkStart w:id="26" w:name="conclusion"/>
    <w:p>
      <w:pPr>
        <w:pStyle w:val="Heading2"/>
      </w:pPr>
      <w:r>
        <w:t xml:space="preserve">Conclusion</w:t>
      </w:r>
    </w:p>
    <w:p>
      <w:pPr>
        <w:pStyle w:val="FirstParagraph"/>
      </w:pPr>
      <w:r>
        <w:t xml:space="preserve">In conclusion, this Poster Presentation academic document highlights the critical importance of detailed geological investigation in urban centers like United Kingdom Birmingham. As a Geologist, one must recognize that the ground beneath our feet is a dynamic resource that requires careful management and continuous study. The findings presented here regarding United Kingdom Birmingham provide actionable insights for engineers, planners, and policymakers.</w:t>
      </w:r>
    </w:p>
    <w:p>
      <w:pPr>
        <w:pStyle w:val="BodyText"/>
      </w:pPr>
      <w:r>
        <w:t xml:space="preserve">We urge further collaboration between academic institutions and local authorities in United Kingdom Birmingham to implement these geological findings into planning regulations. Ultimately, the work of any Geologist is to ensure that development proceeds safely and sustainably. By applying rigorous scientific methods to the specific challenges of United Kingdom Birmingham, we set a precedent for responsible urban geology worldwide.</w:t>
      </w:r>
    </w:p>
    <w:bookmarkEnd w:id="26"/>
    <w:p>
      <w:pPr>
        <w:pStyle w:val="BodyText"/>
      </w:pPr>
      <w:r>
        <w:t xml:space="preserve">Department of Earth Sciences, University of Birmingham</w:t>
      </w:r>
    </w:p>
    <w:p>
      <w:pPr>
        <w:pStyle w:val="BodyText"/>
      </w:pPr>
      <w:r>
        <w:t xml:space="preserve">Email: contact.geology@bham.ac.uk | Location: United Kingdom Birmingham</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Geological Investigations in United Kingdom Birmingham</dc:title>
  <dc:creator/>
  <dc:language>en</dc:language>
  <cp:keywords/>
  <dcterms:created xsi:type="dcterms:W3CDTF">2026-07-29T17:16:29Z</dcterms:created>
  <dcterms:modified xsi:type="dcterms:W3CDTF">2026-07-29T17:16:29Z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