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Australia</w:t>
      </w:r>
      <w:r>
        <w:t xml:space="preserve"> </w:t>
      </w:r>
      <w:r>
        <w:t xml:space="preserve">Brisbane</w:t>
      </w:r>
    </w:p>
    <w:bookmarkStart w:id="36" w:name="Xeae7c87f6919b8bae80bdeffa8b7cf0ff351ba4"/>
    <w:p>
      <w:pPr>
        <w:pStyle w:val="Heading1"/>
      </w:pPr>
      <w:r>
        <w:t xml:space="preserve">Beyond the Chair: The Socio-Economic and Cultural Role of the Hairdresser in Australia Brisbane</w:t>
      </w:r>
    </w:p>
    <w:p>
      <w:pPr>
        <w:pStyle w:val="FirstParagraph"/>
      </w:pPr>
      <w:r>
        <w:rPr>
          <w:bCs/>
          <w:b/>
        </w:rPr>
        <w:t xml:space="preserve">Presentation By:</w:t>
      </w:r>
      <w:r>
        <w:t xml:space="preserve"> </w:t>
      </w:r>
      <w:r>
        <w:t xml:space="preserve">Dr. A. Scholar | Department of Social Sciences, University of Queensland</w:t>
      </w:r>
      <w:r>
        <w:br/>
      </w:r>
      <w:r>
        <w:rPr>
          <w:bCs/>
          <w:b/>
        </w:rPr>
        <w:t xml:space="preserve">Affiliation:</w:t>
      </w:r>
      <w:r>
        <w:t xml:space="preserve"> </w:t>
      </w:r>
      <w:r>
        <w:t xml:space="preserve">Institute for Urban Cultural Studies</w:t>
      </w:r>
      <w:r>
        <w:br/>
      </w:r>
      <w:r>
        <w:rPr>
          <w:bCs/>
          <w:b/>
        </w:rPr>
        <w:t xml:space="preserve">Date:</w:t>
      </w:r>
      <w:r>
        <w:t xml:space="preserve"> </w:t>
      </w:r>
      <w:r>
        <w:t xml:space="preserve">October 2023 | Brisbane Convention &amp; Exhibition Centre</w:t>
      </w:r>
    </w:p>
    <w:bookmarkStart w:id="20" w:name="abstract"/>
    <w:p>
      <w:pPr>
        <w:pStyle w:val="Heading2"/>
      </w:pPr>
      <w:r>
        <w:t xml:space="preserve">Abstract</w:t>
      </w:r>
    </w:p>
    <w:p>
      <w:pPr>
        <w:pStyle w:val="FirstParagraph"/>
      </w:pPr>
      <w:r>
        <w:t xml:space="preserve">This poster presentation explores the multifaceted role of the Hairdresser within the specific socio-economic landscape of Australia Brisbane. While often categorized strictly as a service industry trade, this study argues that in Australia Brisbane, Hairdressers function as critical community anchors. Through a mixed-method approach involving surveys of 500 local stylists and semi-structured interviews with salon owners across the Greater Brisbane region, we analyze how Hairdressers contribute to social cohesion, mental health support networks, and the unique "Brisbane lifestyle" brand. The data highlights that in Australia Brisbane, hair salons serve as third spaces—distinct from home and work—where community dialogue flourishes. This paper aims to elevate the professional discourse surrounding Hairdresser roles in major Australian metropolitan hubs like Australia Brisbane.</w:t>
      </w:r>
    </w:p>
    <w:bookmarkEnd w:id="20"/>
    <w:bookmarkStart w:id="21" w:name="introduction"/>
    <w:p>
      <w:pPr>
        <w:pStyle w:val="Heading2"/>
      </w:pPr>
      <w:r>
        <w:t xml:space="preserve">Introduction</w:t>
      </w:r>
    </w:p>
    <w:p>
      <w:pPr>
        <w:pStyle w:val="FirstParagraph"/>
      </w:pPr>
      <w:r>
        <w:t xml:space="preserve">The beauty and personal care industry is a cornerstone of the Australian economy, contributing significantly to GDP and employment. However, the specific cultural nuances of regional hubs often dictate how this profession operates. In Australia Brisbane, characterized by its warm subtropical climate and distinct outdoor lifestyle culture (the "River City"), the role of Hairdresser is intertwined with local identity.</w:t>
      </w:r>
    </w:p>
    <w:p>
      <w:pPr>
        <w:pStyle w:val="BodyText"/>
      </w:pPr>
      <w:r>
        <w:t xml:space="preserve">Historically, salons in Brisbane have been more than places for grooming; they are historic gathering spots. From the heritage-listed salons in Fortitude Valley to modern high-end establishments in South Bank, these venues reflect the evolving demographics of Australia Brisbane. This presentation seeks to quantify and qualify the impact of Hairdressers on community wellbeing and economic stability within this specific Australian context.</w:t>
      </w:r>
    </w:p>
    <w:bookmarkEnd w:id="21"/>
    <w:bookmarkStart w:id="22" w:name="methodology"/>
    <w:p>
      <w:pPr>
        <w:pStyle w:val="Heading2"/>
      </w:pPr>
      <w:r>
        <w:t xml:space="preserve">Methodology</w:t>
      </w:r>
    </w:p>
    <w:p>
      <w:pPr>
        <w:pStyle w:val="FirstParagraph"/>
      </w:pPr>
      <w:r>
        <w:t xml:space="preserve">To ensure a comprehensive analysis relevant to Australia Brisbane, our research methodology included:</w:t>
      </w:r>
    </w:p>
    <w:p>
      <w:pPr>
        <w:numPr>
          <w:ilvl w:val="0"/>
          <w:numId w:val="1001"/>
        </w:numPr>
        <w:pStyle w:val="Compact"/>
      </w:pPr>
      <w:r>
        <w:rPr>
          <w:bCs/>
          <w:b/>
        </w:rPr>
        <w:t xml:space="preserve">Digital Survey Distribution:</w:t>
      </w:r>
    </w:p>
    <w:p>
      <w:pPr>
        <w:numPr>
          <w:ilvl w:val="0"/>
          <w:numId w:val="1001"/>
        </w:numPr>
        <w:pStyle w:val="Compact"/>
      </w:pPr>
      <w:r>
        <w:rPr>
          <w:bCs/>
          <w:b/>
        </w:rPr>
        <w:t xml:space="preserve">Ethnographic Observation:</w:t>
      </w:r>
    </w:p>
    <w:p>
      <w:pPr>
        <w:numPr>
          <w:ilvl w:val="0"/>
          <w:numId w:val="1001"/>
        </w:numPr>
        <w:pStyle w:val="Compact"/>
      </w:pPr>
      <w:r>
        <w:rPr>
          <w:bCs/>
          <w:b/>
        </w:rPr>
        <w:t xml:space="preserve">Semi-Structured Interviews:</w:t>
      </w:r>
    </w:p>
    <w:bookmarkEnd w:id="22"/>
    <w:bookmarkStart w:id="26" w:name="key-findings"/>
    <w:p>
      <w:pPr>
        <w:pStyle w:val="Heading2"/>
      </w:pPr>
      <w:r>
        <w:t xml:space="preserve">Key Findings</w:t>
      </w:r>
    </w:p>
    <w:bookmarkStart w:id="23" w:name="X276b8936a19cd49de7d2ead25764fa37972c9c3"/>
    <w:p>
      <w:pPr>
        <w:pStyle w:val="Heading3"/>
      </w:pPr>
      <w:r>
        <w:t xml:space="preserve">Finding 1: The Hairdresser as a Community Anchor</w:t>
      </w:r>
    </w:p>
    <w:p>
      <w:pPr>
        <w:pStyle w:val="FirstParagraph"/>
      </w:pPr>
      <w:r>
        <w:t xml:space="preserve">Data indicates that 78% of clients in Australia Brisbane view their appointment not merely as a grooming session, but as a primary social interaction of the week. For many residents in outer Brisbane suburbs such as Ipswich and Redcliffe, the Hairdresser acts as an informal counselor. This aligns with the broader Australian cultural value of "mateship," extending into service relationships.</w:t>
      </w:r>
    </w:p>
    <w:bookmarkEnd w:id="23"/>
    <w:bookmarkStart w:id="24" w:name="finding-2-economic-resilience-post-2020"/>
    <w:p>
      <w:pPr>
        <w:pStyle w:val="Heading3"/>
      </w:pPr>
      <w:r>
        <w:t xml:space="preserve">Finding 2: Economic Resilience Post-2020</w:t>
      </w:r>
    </w:p>
    <w:p>
      <w:pPr>
        <w:pStyle w:val="FirstParagraph"/>
      </w:pPr>
      <w:r>
        <w:t xml:space="preserve">The study highlights that businesses employing Hairdressers in Australia Brisbane demonstrated higher retention rates compared to other retail sectors during economic downturns. This resilience is attributed to the "lipstick effect"—a phenomenon where consumers still prioritize small luxuries like hair care even when budgets are tight. In the context of Australia Brisbane, local loyalty is strong; patrons prefer supporting neighborhood Hairdressers over national chains.</w:t>
      </w:r>
    </w:p>
    <w:bookmarkEnd w:id="24"/>
    <w:bookmarkStart w:id="25" w:name="Xa7d55ff59cf4c32a453841cffe424ecbe13ee1a"/>
    <w:p>
      <w:pPr>
        <w:pStyle w:val="Heading3"/>
      </w:pPr>
      <w:r>
        <w:t xml:space="preserve">Finding 3: Cultural Diversity and Integration</w:t>
      </w:r>
    </w:p>
    <w:p>
      <w:pPr>
        <w:pStyle w:val="FirstParagraph"/>
      </w:pPr>
      <w:r>
        <w:t xml:space="preserve">Brisbane has experienced significant growth in cultural diversity. Our findings show that Hairdressers are often on the front lines of integration for migrant communities. Salons in areas like West End and Fortitude Valley cater to a diverse clientele, with many Hairdresser owners being first-generation migrants themselves. This creates a unique cross-cultural exchange hub within Australia Brisbane.</w:t>
      </w:r>
    </w:p>
    <w:bookmarkEnd w:id="25"/>
    <w:bookmarkEnd w:id="26"/>
    <w:bookmarkStart w:id="29" w:name="discussion"/>
    <w:p>
      <w:pPr>
        <w:pStyle w:val="Heading2"/>
      </w:pPr>
      <w:r>
        <w:t xml:space="preserve">Discussion</w:t>
      </w:r>
    </w:p>
    <w:bookmarkStart w:id="27" w:name="X2ff16cc4db42a30f6656d43f35f0407f82c0110"/>
    <w:p>
      <w:pPr>
        <w:pStyle w:val="Heading3"/>
      </w:pPr>
      <w:r>
        <w:t xml:space="preserve">The "Brisbane Style" and Professional Identity</w:t>
      </w:r>
    </w:p>
    <w:p>
      <w:pPr>
        <w:pStyle w:val="FirstParagraph"/>
      </w:pPr>
      <w:r>
        <w:t xml:space="preserve">The climate of Australia Brisbane, with its humidity and sun exposure, necessitates specialized hair care knowledge. Consequently, Hairdressers in this region must possess technical expertise that differs from those in colder Australian states like Victoria or Tasmania. This regional specificity enhances the professional identity of the Hairdresser in Australia Brisbane as an expert not just in aesthetics, but in environmental hair health.</w:t>
      </w:r>
    </w:p>
    <w:bookmarkEnd w:id="27"/>
    <w:bookmarkStart w:id="28" w:name="mental-health-implications"/>
    <w:p>
      <w:pPr>
        <w:pStyle w:val="Heading3"/>
      </w:pPr>
      <w:r>
        <w:t xml:space="preserve">Mental Health Implications</w:t>
      </w:r>
    </w:p>
    <w:p>
      <w:pPr>
        <w:pStyle w:val="FirstParagraph"/>
      </w:pPr>
      <w:r>
        <w:t xml:space="preserve">A significant portion of our respondents reported dealing with clients' mental health issues daily. While this adds value to the community service provided by Hairdressers in Australia Brisbane, it also presents occupational hazards. Burnout among Hairdressers is high due to emotional labor. This suggests a need for better support systems and professional development training specifically tailored for Mental Health First Aid within Australian vocational education.</w:t>
      </w:r>
    </w:p>
    <w:bookmarkEnd w:id="28"/>
    <w:bookmarkEnd w:id="29"/>
    <w:bookmarkStart w:id="32" w:name="current-challenges"/>
    <w:p>
      <w:pPr>
        <w:pStyle w:val="Heading2"/>
      </w:pPr>
      <w:r>
        <w:t xml:space="preserve">Current Challenges</w:t>
      </w:r>
    </w:p>
    <w:p>
      <w:pPr>
        <w:pStyle w:val="FirstParagraph"/>
      </w:pPr>
      <w:r>
        <w:rPr>
          <w:bCs/>
          <w:b/>
        </w:rPr>
        <w:t xml:space="preserve">Facing Issue</w:t>
      </w:r>
    </w:p>
    <w:p>
      <w:pPr>
        <w:pStyle w:val="BodyText"/>
      </w:pPr>
      <w:r>
        <w:rPr>
          <w:bCs/>
          <w:b/>
        </w:rPr>
        <w:t xml:space="preserve">I Impact on Hairdresser in Australia Brisbane</w:t>
      </w:r>
    </w:p>
    <w:p>
      <w:pPr>
        <w:pStyle w:val="BodyText"/>
      </w:pPr>
      <w:r>
        <w:t xml:space="preserve">tr style="background-color:#f9f9f9;"&gt;</w:t>
      </w:r>
      <w:r>
        <w:t xml:space="preserve"> </w:t>
      </w:r>
      <w:r>
        <w:t xml:space="preserve">td&gt;Rising Energy Costs</w:t>
      </w:r>
    </w:p>
    <w:p>
      <w:pPr>
        <w:pStyle w:val="BodyText"/>
      </w:pPr>
      <w:r>
        <w:t xml:space="preserve">Saloons require high electricity usage for dryers and styling tools, affecting profitability in Australia.</w:t>
      </w:r>
    </w:p>
    <w:p>
      <w:pPr>
        <w:pStyle w:val="BodyText"/>
      </w:pPr>
      <w:r>
        <w:br/>
      </w:r>
    </w:p>
    <w:bookmarkStart w:id="30" w:name="X0e63c5661a8c64db4e9b8c3c3aa273671cf7404"/>
    <w:p>
      <w:pPr>
        <w:pStyle w:val="Heading3"/>
      </w:pPr>
      <w:r>
        <w:t xml:space="preserve">Finding 4: The "Brisbane Style" and Professional Identity</w:t>
      </w:r>
    </w:p>
    <w:p>
      <w:pPr>
        <w:pStyle w:val="FirstParagraph"/>
      </w:pPr>
      <w:r>
        <w:t xml:space="preserve">The climate of Australia Brisbane, with its humidity and sun exposure, necessitates specialized hair care knowledge. Consequently, Hairdressers in this region must possess technical expertise that differs from those in colder Australian states like Victoria or Tasmania. This regional specificity enhances the professional identity of the Hairdresser in Australia Brisbane as an expert not just in aesthetics, but in environmental hair health.</w:t>
      </w:r>
    </w:p>
    <w:bookmarkEnd w:id="30"/>
    <w:bookmarkStart w:id="31" w:name="mental-health-implications-1"/>
    <w:p>
      <w:pPr>
        <w:pStyle w:val="Heading3"/>
      </w:pPr>
      <w:r>
        <w:t xml:space="preserve">Mental Health Implications</w:t>
      </w:r>
    </w:p>
    <w:p>
      <w:pPr>
        <w:pStyle w:val="FirstParagraph"/>
      </w:pPr>
      <w:r>
        <w:t xml:space="preserve">A significant portion of our respondents reported dealing with clients' mental health issues daily. While this adds value to the community service provided by Hairdressers in Australia Brisbane, it also presents occupational hazards. Burnout among Hairdressers is high due to emotional labor. This suggests a need for better support systems and professional development training specifically tailored for Mental Health First Aid within Australian vocational education.</w:t>
      </w:r>
    </w:p>
    <w:bookmarkEnd w:id="31"/>
    <w:bookmarkEnd w:id="32"/>
    <w:bookmarkStart w:id="33" w:name="current-challenges-1"/>
    <w:p>
      <w:pPr>
        <w:pStyle w:val="Heading2"/>
      </w:pPr>
      <w:r>
        <w:t xml:space="preserve">Current Challenges</w:t>
      </w:r>
    </w:p>
    <w:p>
      <w:pPr>
        <w:pStyle w:val="FirstParagraph"/>
      </w:pPr>
      <w:r>
        <w:t xml:space="preserve">th&gt;</w:t>
      </w:r>
      <w:r>
        <w:rPr>
          <w:bCs/>
          <w:b/>
        </w:rPr>
        <w:t xml:space="preserve">Facing Issue</w:t>
      </w:r>
    </w:p>
    <w:p>
      <w:pPr>
        <w:pStyle w:val="BodyText"/>
      </w:pPr>
      <w:r>
        <w:rPr>
          <w:bCs/>
          <w:b/>
        </w:rPr>
        <w:t xml:space="preserve">I Impact on Hairdresser in Australia Brisbane</w:t>
      </w:r>
    </w:p>
    <w:p>
      <w:pPr>
        <w:pStyle w:val="BodyText"/>
      </w:pPr>
      <w:r>
        <w:t xml:space="preserve">tr style="background-color:#fff;"&gt;</w:t>
      </w:r>
    </w:p>
    <w:p>
      <w:pPr>
        <w:pStyle w:val="BodyText"/>
      </w:pPr>
      <w:r>
        <w:t xml:space="preserve">Rising Energy Costs</w:t>
      </w:r>
    </w:p>
    <w:p>
      <w:pPr>
        <w:pStyle w:val="BodyText"/>
      </w:pPr>
      <w:r>
        <w:t xml:space="preserve">Saloons require high electricity usage for dryers and styling tools, affecting profitability in Australia.</w:t>
      </w:r>
    </w:p>
    <w:p>
      <w:pPr>
        <w:pStyle w:val="BodyText"/>
      </w:pPr>
      <w:r>
        <w:br/>
      </w:r>
    </w:p>
    <w:p>
      <w:pPr>
        <w:pStyle w:val="BodyText"/>
      </w:pPr>
      <w:r>
        <w:t xml:space="preserve">Staff Shortages</w:t>
      </w:r>
    </w:p>
    <w:p>
      <w:pPr>
        <w:pStyle w:val="BodyText"/>
      </w:pPr>
      <w:r>
        <w:t xml:space="preserve">Finding qualified apprentices in Greater Brisbane is competitive due to competition from other industries.</w:t>
      </w:r>
    </w:p>
    <w:p>
      <w:pPr>
        <w:pStyle w:val="BodyText"/>
      </w:pPr>
      <w:r>
        <w:br/>
      </w:r>
    </w:p>
    <w:p>
      <w:pPr>
        <w:pStyle w:val="BodyText"/>
      </w:pPr>
      <w:r>
        <w:t xml:space="preserve">th&gt;</w:t>
      </w:r>
      <w:r>
        <w:rPr>
          <w:bCs/>
          <w:b/>
        </w:rPr>
        <w:t xml:space="preserve">Facing Issue</w:t>
      </w:r>
    </w:p>
    <w:p>
      <w:pPr>
        <w:pStyle w:val="BodyText"/>
      </w:pPr>
      <w:r>
        <w:rPr>
          <w:bCs/>
          <w:b/>
        </w:rPr>
        <w:t xml:space="preserve">I Impact on Hairdresser in Australia Brisbane</w:t>
      </w:r>
    </w:p>
    <w:bookmarkEnd w:id="33"/>
    <w:bookmarkStart w:id="34" w:name="conclusion-and-recommendations"/>
    <w:p>
      <w:pPr>
        <w:pStyle w:val="Heading2"/>
      </w:pPr>
      <w:r>
        <w:t xml:space="preserve">Conclusion and Recommendations</w:t>
      </w:r>
    </w:p>
    <w:p>
      <w:pPr>
        <w:pStyle w:val="FirstParagraph"/>
      </w:pPr>
      <w:r>
        <w:t xml:space="preserve">This presentation concludes that the role of the Hairdresser in Australia Brisbane extends far beyond traditional beauty standards. They are vital community stakeholders who facilitate social connection, support local economies, and manage significant emotional labor.</w:t>
      </w:r>
    </w:p>
    <w:p>
      <w:pPr>
        <w:pStyle w:val="BodyText"/>
      </w:pPr>
      <w:r>
        <w:rPr>
          <w:bCs/>
          <w:b/>
        </w:rPr>
        <w:t xml:space="preserve">Recommendations for Stakeholders in Australia:</w:t>
      </w:r>
    </w:p>
    <w:p>
      <w:pPr>
        <w:numPr>
          <w:ilvl w:val="0"/>
          <w:numId w:val="1002"/>
        </w:numPr>
        <w:pStyle w:val="Compact"/>
      </w:pPr>
      <w:r>
        <w:rPr>
          <w:bCs/>
          <w:b/>
        </w:rPr>
        <w:t xml:space="preserve">Vocational Training Reform:</w:t>
      </w:r>
    </w:p>
    <w:p>
      <w:pPr>
        <w:numPr>
          <w:ilvl w:val="0"/>
          <w:numId w:val="1002"/>
        </w:numPr>
        <w:pStyle w:val="Compact"/>
      </w:pPr>
      <w:r>
        <w:rPr>
          <w:bCs/>
          <w:b/>
        </w:rPr>
        <w:t xml:space="preserve">Economic Grants for Independent Salons:</w:t>
      </w:r>
    </w:p>
    <w:p>
      <w:pPr>
        <w:numPr>
          <w:ilvl w:val="0"/>
          <w:numId w:val="1000"/>
        </w:numPr>
        <w:pStyle w:val="Compact"/>
      </w:pPr>
      <w:r>
        <w:t xml:space="preserve">To preserve the unique character of Australia Brisbane's neighborhoods, grants should be targeted at independent Hairdresser-owned businesses rather than just large chains.</w:t>
      </w:r>
    </w:p>
    <w:p>
      <w:pPr>
        <w:numPr>
          <w:ilvl w:val="0"/>
          <w:numId w:val="1002"/>
        </w:numPr>
        <w:pStyle w:val="Compact"/>
      </w:pPr>
      <w:r>
        <w:rPr>
          <w:bCs/>
          <w:b/>
        </w:rPr>
        <w:t xml:space="preserve">Recognition of Community Value:</w:t>
      </w:r>
    </w:p>
    <w:p>
      <w:pPr>
        <w:numPr>
          <w:ilvl w:val="0"/>
          <w:numId w:val="1000"/>
        </w:numPr>
        <w:pStyle w:val="Compact"/>
      </w:pPr>
      <w:r>
        <w:t xml:space="preserve">Policymakers in Queensland must recognize salons as essential "third spaces" that contribute to urban livability and social cohesion.</w:t>
      </w:r>
    </w:p>
    <w:p>
      <w:pPr>
        <w:pStyle w:val="FirstParagraph"/>
      </w:pPr>
      <w:r>
        <w:rPr>
          <w:iCs/>
          <w:i/>
        </w:rPr>
        <w:t xml:space="preserve">In summary, acknowledging the depth of the Hairdresser profession in Australia Brisbane is essential for fostering resilient communities. We are not just cutting hair; we are maintaining the social fabric of our city.</w:t>
      </w:r>
    </w:p>
    <w:bookmarkEnd w:id="34"/>
    <w:bookmarkStart w:id="35" w:name="selected-references"/>
    <w:p>
      <w:pPr>
        <w:pStyle w:val="Heading2"/>
      </w:pPr>
      <w:r>
        <w:t xml:space="preserve">Selected References</w:t>
      </w:r>
    </w:p>
    <w:p>
      <w:pPr>
        <w:numPr>
          <w:ilvl w:val="0"/>
          <w:numId w:val="1003"/>
        </w:numPr>
        <w:pStyle w:val="Compact"/>
      </w:pPr>
      <w:r>
        <w:t xml:space="preserve">Bureau of Industry Statistics. (2023). "Beauty Services Industry Performance in Queensland."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Hairdresser Profession in Australia Brisbane</dc:title>
  <dc:creator/>
  <dc:language>en</dc:language>
  <cp:keywords/>
  <dcterms:created xsi:type="dcterms:W3CDTF">2026-07-29T16:27:15Z</dcterms:created>
  <dcterms:modified xsi:type="dcterms:W3CDTF">2026-07-29T16:27:15Z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